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FEC2" w14:textId="77777777" w:rsidR="005671C2" w:rsidRPr="008E64B8" w:rsidRDefault="009170BF">
      <w:pPr>
        <w:spacing w:before="120" w:after="240"/>
        <w:jc w:val="center"/>
        <w:rPr>
          <w:rFonts w:ascii="Helvetica" w:hAnsi="Helvetica"/>
          <w:b/>
          <w:bCs/>
        </w:rPr>
      </w:pPr>
      <w:r w:rsidRPr="008E64B8">
        <w:rPr>
          <w:rFonts w:ascii="Helvetica" w:hAnsi="Helvetica"/>
          <w:b/>
          <w:bCs/>
        </w:rPr>
        <w:t>COMMISSION AGREEMENT</w:t>
      </w:r>
    </w:p>
    <w:p w14:paraId="725A15D7" w14:textId="77777777" w:rsidR="005671C2" w:rsidRPr="008E64B8" w:rsidRDefault="009170BF">
      <w:pPr>
        <w:spacing w:after="240"/>
        <w:ind w:firstLine="240"/>
        <w:rPr>
          <w:rFonts w:ascii="Helvetica" w:hAnsi="Helvetica"/>
        </w:rPr>
      </w:pPr>
      <w:r w:rsidRPr="008E64B8">
        <w:rPr>
          <w:rFonts w:ascii="Helvetica" w:hAnsi="Helvetica"/>
        </w:rPr>
        <w:t>_ _[</w:t>
      </w:r>
      <w:r w:rsidRPr="008E64B8">
        <w:rPr>
          <w:rFonts w:ascii="Helvetica" w:hAnsi="Helvetica"/>
          <w:i/>
          <w:iCs/>
        </w:rPr>
        <w:t>Name of company</w:t>
      </w:r>
      <w:r w:rsidRPr="008E64B8">
        <w:rPr>
          <w:rFonts w:ascii="Helvetica" w:hAnsi="Helvetica"/>
        </w:rPr>
        <w:t>]_ _ (“Company”) and _ _[</w:t>
      </w:r>
      <w:r w:rsidRPr="008E64B8">
        <w:rPr>
          <w:rFonts w:ascii="Helvetica" w:hAnsi="Helvetica"/>
          <w:i/>
          <w:iCs/>
        </w:rPr>
        <w:t>name of employee</w:t>
      </w:r>
      <w:r w:rsidRPr="008E64B8">
        <w:rPr>
          <w:rFonts w:ascii="Helvetica" w:hAnsi="Helvetica"/>
        </w:rPr>
        <w:t>]_ _ (“Employee”), in consideration of the mutual promises made herein, agree as follows:</w:t>
      </w:r>
    </w:p>
    <w:p w14:paraId="0504D03F" w14:textId="77777777" w:rsidR="005671C2" w:rsidRPr="008E64B8" w:rsidRDefault="009170BF">
      <w:pPr>
        <w:spacing w:after="240"/>
        <w:rPr>
          <w:rFonts w:ascii="Helvetica" w:hAnsi="Helvetica"/>
          <w:b/>
          <w:bCs/>
        </w:rPr>
      </w:pPr>
      <w:r w:rsidRPr="008E64B8">
        <w:rPr>
          <w:rFonts w:ascii="Helvetica" w:hAnsi="Helvetica"/>
          <w:b/>
          <w:bCs/>
        </w:rPr>
        <w:t>1. At-Will Employment.</w:t>
      </w:r>
    </w:p>
    <w:p w14:paraId="24B5AD2C" w14:textId="77777777" w:rsidR="005671C2" w:rsidRPr="008E64B8" w:rsidRDefault="009170BF">
      <w:pPr>
        <w:spacing w:after="240"/>
        <w:ind w:firstLine="240"/>
        <w:rPr>
          <w:rFonts w:ascii="Helvetica" w:hAnsi="Helvetica"/>
        </w:rPr>
      </w:pPr>
      <w:r w:rsidRPr="008E64B8">
        <w:rPr>
          <w:rFonts w:ascii="Helvetica" w:hAnsi="Helvetica"/>
        </w:rPr>
        <w:t>This Agreement does not alter Employee’s at-will employment status. Nor does this Agreement create an employment contract between Company and Employee. As an at-will employee, Employee understands and agrees that the employment relationship may be terminated by either party, at any time, with or without prior notice. Employee also understands and agrees that Company retains the right in its sole discretion to change any of the terms of employment, including but not limited to compensation, commission pay structures, job duties, and any other term of employment. This right of Company includes the right to terminate this Agreement and to offer Employee a new agreement that supersedes this Agreement.</w:t>
      </w:r>
    </w:p>
    <w:p w14:paraId="68C131DF" w14:textId="77777777" w:rsidR="005671C2" w:rsidRPr="008E64B8" w:rsidRDefault="009170BF">
      <w:pPr>
        <w:spacing w:after="240"/>
        <w:rPr>
          <w:rFonts w:ascii="Helvetica" w:hAnsi="Helvetica"/>
          <w:b/>
          <w:bCs/>
        </w:rPr>
      </w:pPr>
      <w:r w:rsidRPr="008E64B8">
        <w:rPr>
          <w:rFonts w:ascii="Helvetica" w:hAnsi="Helvetica"/>
          <w:b/>
          <w:bCs/>
        </w:rPr>
        <w:t>2. Duties of Employee.</w:t>
      </w:r>
    </w:p>
    <w:p w14:paraId="56A31D63" w14:textId="77777777" w:rsidR="005671C2" w:rsidRPr="008E64B8" w:rsidRDefault="009170BF">
      <w:pPr>
        <w:spacing w:after="240"/>
        <w:ind w:firstLine="240"/>
        <w:rPr>
          <w:rFonts w:ascii="Helvetica" w:hAnsi="Helvetica"/>
        </w:rPr>
      </w:pPr>
      <w:r w:rsidRPr="008E64B8">
        <w:rPr>
          <w:rFonts w:ascii="Helvetica" w:hAnsi="Helvetica"/>
        </w:rPr>
        <w:t>Employee is hereby employed full time as a _ _[</w:t>
      </w:r>
      <w:r w:rsidRPr="008E64B8">
        <w:rPr>
          <w:rFonts w:ascii="Helvetica" w:hAnsi="Helvetica"/>
          <w:i/>
          <w:iCs/>
        </w:rPr>
        <w:t>position title</w:t>
      </w:r>
      <w:r w:rsidRPr="008E64B8">
        <w:rPr>
          <w:rFonts w:ascii="Helvetica" w:hAnsi="Helvetica"/>
        </w:rPr>
        <w:t>]_ _ to sell _ _[</w:t>
      </w:r>
      <w:r w:rsidRPr="008E64B8">
        <w:rPr>
          <w:rFonts w:ascii="Helvetica" w:hAnsi="Helvetica"/>
          <w:i/>
          <w:iCs/>
        </w:rPr>
        <w:t>describe products or services to be sold</w:t>
      </w:r>
      <w:r w:rsidRPr="008E64B8">
        <w:rPr>
          <w:rFonts w:ascii="Helvetica" w:hAnsi="Helvetica"/>
        </w:rPr>
        <w:t>]_ _ on behalf of Company. Employee’s primary job duties shall include _ _[</w:t>
      </w:r>
      <w:r w:rsidRPr="008E64B8">
        <w:rPr>
          <w:rFonts w:ascii="Helvetica" w:hAnsi="Helvetica"/>
          <w:i/>
          <w:iCs/>
        </w:rPr>
        <w:t>describe duties, e.g., meet with customers, attend trade shows, service sales</w:t>
      </w:r>
      <w:r w:rsidRPr="008E64B8">
        <w:rPr>
          <w:rFonts w:ascii="Helvetica" w:hAnsi="Helvetica"/>
        </w:rPr>
        <w:t>]_ _.</w:t>
      </w:r>
    </w:p>
    <w:p w14:paraId="4AAB55F3" w14:textId="77777777" w:rsidR="005671C2" w:rsidRPr="008E64B8" w:rsidRDefault="009170BF">
      <w:pPr>
        <w:spacing w:after="240"/>
        <w:rPr>
          <w:rFonts w:ascii="Helvetica" w:hAnsi="Helvetica"/>
          <w:b/>
          <w:bCs/>
        </w:rPr>
      </w:pPr>
      <w:r w:rsidRPr="008E64B8">
        <w:rPr>
          <w:rFonts w:ascii="Helvetica" w:hAnsi="Helvetica"/>
          <w:b/>
          <w:bCs/>
        </w:rPr>
        <w:t>3. Time and Attention.</w:t>
      </w:r>
    </w:p>
    <w:p w14:paraId="2A0D3634" w14:textId="77777777" w:rsidR="005671C2" w:rsidRPr="008E64B8" w:rsidRDefault="009170BF">
      <w:pPr>
        <w:spacing w:after="240"/>
        <w:ind w:firstLine="240"/>
        <w:rPr>
          <w:rFonts w:ascii="Helvetica" w:hAnsi="Helvetica"/>
        </w:rPr>
      </w:pPr>
      <w:r w:rsidRPr="008E64B8">
        <w:rPr>
          <w:rFonts w:ascii="Helvetica" w:hAnsi="Helvetica"/>
        </w:rPr>
        <w:t>Employee agrees to devote all of Employee’s productive time, attention, and energy to the performance of Employee’s duties as _ _[</w:t>
      </w:r>
      <w:r w:rsidRPr="008E64B8">
        <w:rPr>
          <w:rFonts w:ascii="Helvetica" w:hAnsi="Helvetica"/>
          <w:i/>
          <w:iCs/>
        </w:rPr>
        <w:t>position title</w:t>
      </w:r>
      <w:r w:rsidRPr="008E64B8">
        <w:rPr>
          <w:rFonts w:ascii="Helvetica" w:hAnsi="Helvetica"/>
        </w:rPr>
        <w:t>]_ _, subject to the direction and control of Company, and shall to the best of Employee’s ability make every effort to secure business on behalf of Company.</w:t>
      </w:r>
    </w:p>
    <w:p w14:paraId="5D1FD36A" w14:textId="77777777" w:rsidR="005671C2" w:rsidRPr="008E64B8" w:rsidRDefault="009170BF">
      <w:pPr>
        <w:spacing w:after="240"/>
        <w:rPr>
          <w:rFonts w:ascii="Helvetica" w:hAnsi="Helvetica"/>
          <w:b/>
          <w:bCs/>
        </w:rPr>
      </w:pPr>
      <w:r w:rsidRPr="008E64B8">
        <w:rPr>
          <w:rFonts w:ascii="Helvetica" w:hAnsi="Helvetica"/>
          <w:b/>
          <w:bCs/>
        </w:rPr>
        <w:t>4. Compensation.</w:t>
      </w:r>
    </w:p>
    <w:p w14:paraId="28FE7E53" w14:textId="77777777" w:rsidR="005671C2" w:rsidRPr="008E64B8" w:rsidRDefault="009170BF">
      <w:pPr>
        <w:spacing w:after="240"/>
        <w:ind w:firstLine="240"/>
        <w:rPr>
          <w:rFonts w:ascii="Helvetica" w:hAnsi="Helvetica"/>
        </w:rPr>
      </w:pPr>
      <w:r w:rsidRPr="008E64B8">
        <w:rPr>
          <w:rFonts w:ascii="Helvetica" w:hAnsi="Helvetica"/>
        </w:rPr>
        <w:t xml:space="preserve">4.1. </w:t>
      </w:r>
      <w:r w:rsidRPr="008E64B8">
        <w:rPr>
          <w:rFonts w:ascii="Helvetica" w:hAnsi="Helvetica"/>
          <w:i/>
          <w:iCs/>
        </w:rPr>
        <w:t>Compensation Structure.</w:t>
      </w:r>
      <w:r w:rsidRPr="008E64B8">
        <w:rPr>
          <w:rFonts w:ascii="Helvetica" w:hAnsi="Helvetica"/>
        </w:rPr>
        <w:t xml:space="preserve"> Employee’s compensation shall consist of a semi-monthly salary and a commission on qualified sales.</w:t>
      </w:r>
    </w:p>
    <w:p w14:paraId="4640F072" w14:textId="77777777" w:rsidR="005671C2" w:rsidRPr="008E64B8" w:rsidRDefault="009170BF">
      <w:pPr>
        <w:spacing w:after="240"/>
        <w:ind w:firstLine="240"/>
        <w:rPr>
          <w:rFonts w:ascii="Helvetica" w:hAnsi="Helvetica"/>
        </w:rPr>
      </w:pPr>
      <w:r w:rsidRPr="008E64B8">
        <w:rPr>
          <w:rFonts w:ascii="Helvetica" w:hAnsi="Helvetica"/>
        </w:rPr>
        <w:t xml:space="preserve">4.2. </w:t>
      </w:r>
      <w:r w:rsidRPr="008E64B8">
        <w:rPr>
          <w:rFonts w:ascii="Helvetica" w:hAnsi="Helvetica"/>
          <w:i/>
          <w:iCs/>
        </w:rPr>
        <w:t>Salary.</w:t>
      </w:r>
      <w:r w:rsidRPr="008E64B8">
        <w:rPr>
          <w:rFonts w:ascii="Helvetica" w:hAnsi="Helvetica"/>
        </w:rPr>
        <w:t xml:space="preserve"> Employee shall receive a semi-monthly salary in the amount of $_ _[</w:t>
      </w:r>
      <w:r w:rsidRPr="008E64B8">
        <w:rPr>
          <w:rFonts w:ascii="Helvetica" w:hAnsi="Helvetica"/>
          <w:i/>
          <w:iCs/>
        </w:rPr>
        <w:t>amount</w:t>
      </w:r>
      <w:r w:rsidRPr="008E64B8">
        <w:rPr>
          <w:rFonts w:ascii="Helvetica" w:hAnsi="Helvetica"/>
        </w:rPr>
        <w:t>]_ _. Thus, Employee’s minimum semi-monthly pay shall be $_ _[</w:t>
      </w:r>
      <w:r w:rsidRPr="008E64B8">
        <w:rPr>
          <w:rFonts w:ascii="Helvetica" w:hAnsi="Helvetica"/>
          <w:i/>
          <w:iCs/>
        </w:rPr>
        <w:t>amount</w:t>
      </w:r>
      <w:r w:rsidRPr="008E64B8">
        <w:rPr>
          <w:rFonts w:ascii="Helvetica" w:hAnsi="Helvetica"/>
        </w:rPr>
        <w:t>]_ _, regardless of whether any commissions are earned.</w:t>
      </w:r>
    </w:p>
    <w:p w14:paraId="44552B64" w14:textId="77777777" w:rsidR="005671C2" w:rsidRPr="008E64B8" w:rsidRDefault="009170BF">
      <w:pPr>
        <w:spacing w:after="240"/>
        <w:ind w:firstLine="240"/>
        <w:rPr>
          <w:rFonts w:ascii="Helvetica" w:hAnsi="Helvetica"/>
        </w:rPr>
      </w:pPr>
      <w:r w:rsidRPr="008E64B8">
        <w:rPr>
          <w:rFonts w:ascii="Helvetica" w:hAnsi="Helvetica"/>
        </w:rPr>
        <w:t xml:space="preserve">4.3. </w:t>
      </w:r>
      <w:r w:rsidRPr="008E64B8">
        <w:rPr>
          <w:rFonts w:ascii="Helvetica" w:hAnsi="Helvetica"/>
          <w:i/>
          <w:iCs/>
        </w:rPr>
        <w:t>Commission Rate.</w:t>
      </w:r>
      <w:r w:rsidRPr="008E64B8">
        <w:rPr>
          <w:rFonts w:ascii="Helvetica" w:hAnsi="Helvetica"/>
        </w:rPr>
        <w:t xml:space="preserve"> The commission rate is _ _[</w:t>
      </w:r>
      <w:r w:rsidRPr="008E64B8">
        <w:rPr>
          <w:rFonts w:ascii="Helvetica" w:hAnsi="Helvetica"/>
          <w:i/>
          <w:iCs/>
        </w:rPr>
        <w:t>specify rate</w:t>
      </w:r>
      <w:r w:rsidRPr="008E64B8">
        <w:rPr>
          <w:rFonts w:ascii="Helvetica" w:hAnsi="Helvetica"/>
        </w:rPr>
        <w:t>]_ _ percent of each qualified sale. “Qualified sale” is defined as follows: _ _[</w:t>
      </w:r>
      <w:r w:rsidRPr="008E64B8">
        <w:rPr>
          <w:rFonts w:ascii="Helvetica" w:hAnsi="Helvetica"/>
          <w:i/>
          <w:iCs/>
        </w:rPr>
        <w:t>Define qualified sale to avoid ambiguity</w:t>
      </w:r>
      <w:r w:rsidRPr="008E64B8">
        <w:rPr>
          <w:rFonts w:ascii="Helvetica" w:hAnsi="Helvetica"/>
        </w:rPr>
        <w:t>]_ _.</w:t>
      </w:r>
    </w:p>
    <w:p w14:paraId="126E7D56" w14:textId="77777777" w:rsidR="005671C2" w:rsidRPr="008E64B8" w:rsidRDefault="009170BF">
      <w:pPr>
        <w:spacing w:after="240"/>
        <w:ind w:firstLine="240"/>
        <w:rPr>
          <w:rFonts w:ascii="Helvetica" w:hAnsi="Helvetica"/>
        </w:rPr>
      </w:pPr>
      <w:r w:rsidRPr="008E64B8">
        <w:rPr>
          <w:rFonts w:ascii="Helvetica" w:hAnsi="Helvetica"/>
        </w:rPr>
        <w:t xml:space="preserve">4.4. </w:t>
      </w:r>
      <w:r w:rsidRPr="008E64B8">
        <w:rPr>
          <w:rFonts w:ascii="Helvetica" w:hAnsi="Helvetica"/>
          <w:i/>
        </w:rPr>
        <w:t>When Commissions Are Earned.</w:t>
      </w:r>
      <w:r w:rsidRPr="008E64B8">
        <w:rPr>
          <w:rFonts w:ascii="Helvetica" w:hAnsi="Helvetica"/>
        </w:rPr>
        <w:t xml:space="preserve"> Commissions are considered earned under this Agreement after Employee _ _[</w:t>
      </w:r>
      <w:r w:rsidRPr="008E64B8">
        <w:rPr>
          <w:rFonts w:ascii="Helvetica" w:hAnsi="Helvetica"/>
          <w:i/>
        </w:rPr>
        <w:t>insert criteria, e.g., has performed all duties necessary to complete a sale and effectuate payment</w:t>
      </w:r>
      <w:r w:rsidRPr="008E64B8">
        <w:rPr>
          <w:rFonts w:ascii="Helvetica" w:hAnsi="Helvetica"/>
        </w:rPr>
        <w:t>]_ _, not when the order is taken or the sale is “booked.”</w:t>
      </w:r>
    </w:p>
    <w:p w14:paraId="33CB1633" w14:textId="77777777" w:rsidR="005671C2" w:rsidRPr="008E64B8" w:rsidRDefault="009170BF">
      <w:pPr>
        <w:spacing w:after="240"/>
        <w:ind w:firstLine="240"/>
        <w:rPr>
          <w:rFonts w:ascii="Helvetica" w:hAnsi="Helvetica"/>
        </w:rPr>
      </w:pPr>
      <w:r w:rsidRPr="008E64B8">
        <w:rPr>
          <w:rFonts w:ascii="Helvetica" w:hAnsi="Helvetica"/>
        </w:rPr>
        <w:t xml:space="preserve">4.5. </w:t>
      </w:r>
      <w:r w:rsidRPr="008E64B8">
        <w:rPr>
          <w:rFonts w:ascii="Helvetica" w:hAnsi="Helvetica"/>
          <w:i/>
          <w:iCs/>
        </w:rPr>
        <w:t>Commissions Paid.</w:t>
      </w:r>
      <w:r w:rsidRPr="008E64B8">
        <w:rPr>
          <w:rFonts w:ascii="Helvetica" w:hAnsi="Helvetica"/>
        </w:rPr>
        <w:t xml:space="preserve"> To provide adequate time to process and complete customer orders, Company shall generally pay commissions on the 15th and 30th of each month, after Company has received payment of the invoice by the customer.</w:t>
      </w:r>
    </w:p>
    <w:p w14:paraId="111F60B9" w14:textId="1B5A429B" w:rsidR="005671C2" w:rsidRPr="008E64B8" w:rsidRDefault="009170BF">
      <w:pPr>
        <w:spacing w:after="240"/>
        <w:ind w:firstLine="240"/>
        <w:rPr>
          <w:rFonts w:ascii="Helvetica" w:hAnsi="Helvetica"/>
        </w:rPr>
      </w:pPr>
      <w:r w:rsidRPr="008E64B8">
        <w:rPr>
          <w:rFonts w:ascii="Helvetica" w:hAnsi="Helvetica"/>
        </w:rPr>
        <w:t xml:space="preserve">4.6. </w:t>
      </w:r>
      <w:r w:rsidRPr="008E64B8">
        <w:rPr>
          <w:rFonts w:ascii="Helvetica" w:hAnsi="Helvetica"/>
          <w:i/>
          <w:iCs/>
        </w:rPr>
        <w:t>Rate Changes and Adjustments.</w:t>
      </w:r>
      <w:r w:rsidRPr="008E64B8">
        <w:rPr>
          <w:rFonts w:ascii="Helvetica" w:hAnsi="Helvetica"/>
        </w:rPr>
        <w:t xml:space="preserve"> The compensation structure and commission rate may be subject to change, at Company’s discretion, with 15 days’ advance notice of any change. Any such change shall not apply to any sales already under contract when the change is announced. Company has discretion to </w:t>
      </w:r>
      <w:r w:rsidRPr="008E64B8">
        <w:rPr>
          <w:rFonts w:ascii="Helvetica" w:hAnsi="Helvetica"/>
        </w:rPr>
        <w:lastRenderedPageBreak/>
        <w:t>make reasonable adjustments to invoices to customers before and after billing. Commissions shall be payable only on invoices as paid, after any adjustments by Company.</w:t>
      </w:r>
    </w:p>
    <w:p w14:paraId="70BA0647" w14:textId="2B8FC70F" w:rsidR="00AB21AC" w:rsidRPr="008E64B8" w:rsidRDefault="00AB21AC">
      <w:pPr>
        <w:spacing w:after="240"/>
        <w:ind w:firstLine="240"/>
        <w:rPr>
          <w:rFonts w:ascii="Helvetica" w:hAnsi="Helvetica"/>
        </w:rPr>
      </w:pPr>
    </w:p>
    <w:p w14:paraId="45D44844" w14:textId="7BE52CEB" w:rsidR="00AB21AC" w:rsidRPr="008E64B8" w:rsidRDefault="00AB21AC">
      <w:pPr>
        <w:spacing w:after="240"/>
        <w:ind w:firstLine="240"/>
        <w:rPr>
          <w:rFonts w:ascii="Helvetica" w:hAnsi="Helvetica"/>
        </w:rPr>
      </w:pPr>
    </w:p>
    <w:p w14:paraId="21F939DF" w14:textId="77777777" w:rsidR="00AB21AC" w:rsidRPr="008E64B8" w:rsidRDefault="00AB21AC">
      <w:pPr>
        <w:spacing w:after="240"/>
        <w:ind w:firstLine="240"/>
        <w:rPr>
          <w:rFonts w:ascii="Helvetica" w:hAnsi="Helvetica"/>
        </w:rPr>
      </w:pPr>
    </w:p>
    <w:p w14:paraId="7BCE438A" w14:textId="77777777" w:rsidR="005671C2" w:rsidRPr="008E64B8" w:rsidRDefault="009170BF">
      <w:pPr>
        <w:spacing w:after="120"/>
        <w:jc w:val="center"/>
        <w:rPr>
          <w:rFonts w:ascii="Helvetica" w:hAnsi="Helvetica"/>
          <w:i/>
          <w:color w:val="008000"/>
        </w:rPr>
      </w:pPr>
      <w:r w:rsidRPr="008E64B8">
        <w:rPr>
          <w:rFonts w:ascii="Helvetica" w:hAnsi="Helvetica"/>
          <w:iCs/>
          <w:color w:val="008000"/>
        </w:rPr>
        <w:t>[</w:t>
      </w:r>
      <w:r w:rsidRPr="008E64B8">
        <w:rPr>
          <w:rFonts w:ascii="Helvetica" w:hAnsi="Helvetica"/>
          <w:i/>
          <w:color w:val="008000"/>
        </w:rPr>
        <w:t>Alternative 2: If draw and commission</w:t>
      </w:r>
      <w:r w:rsidRPr="008E64B8">
        <w:rPr>
          <w:rFonts w:ascii="Helvetica" w:hAnsi="Helvetica"/>
          <w:iCs/>
          <w:color w:val="008000"/>
        </w:rPr>
        <w:t>]</w:t>
      </w:r>
    </w:p>
    <w:p w14:paraId="3301F706" w14:textId="77777777" w:rsidR="005671C2" w:rsidRPr="008E64B8" w:rsidRDefault="009170BF">
      <w:pPr>
        <w:spacing w:after="240"/>
        <w:rPr>
          <w:rFonts w:ascii="Helvetica" w:hAnsi="Helvetica"/>
          <w:b/>
          <w:bCs/>
        </w:rPr>
      </w:pPr>
      <w:r w:rsidRPr="008E64B8">
        <w:rPr>
          <w:rFonts w:ascii="Helvetica" w:hAnsi="Helvetica"/>
          <w:b/>
          <w:bCs/>
        </w:rPr>
        <w:t>4. Compensation.</w:t>
      </w:r>
    </w:p>
    <w:p w14:paraId="6D6E7E9D" w14:textId="77777777" w:rsidR="005671C2" w:rsidRPr="008E64B8" w:rsidRDefault="009170BF">
      <w:pPr>
        <w:spacing w:after="240"/>
        <w:ind w:firstLine="240"/>
        <w:rPr>
          <w:rFonts w:ascii="Helvetica" w:hAnsi="Helvetica"/>
        </w:rPr>
      </w:pPr>
      <w:r w:rsidRPr="008E64B8">
        <w:rPr>
          <w:rFonts w:ascii="Helvetica" w:hAnsi="Helvetica"/>
        </w:rPr>
        <w:t xml:space="preserve">4.1. </w:t>
      </w:r>
      <w:r w:rsidRPr="008E64B8">
        <w:rPr>
          <w:rFonts w:ascii="Helvetica" w:hAnsi="Helvetica"/>
          <w:i/>
          <w:iCs/>
        </w:rPr>
        <w:t>Compensation Structure.</w:t>
      </w:r>
      <w:r w:rsidRPr="008E64B8">
        <w:rPr>
          <w:rFonts w:ascii="Helvetica" w:hAnsi="Helvetica"/>
        </w:rPr>
        <w:t xml:space="preserve"> Employee’s compensation shall consist of a commission on qualified sales and a semi-monthly draw.</w:t>
      </w:r>
    </w:p>
    <w:p w14:paraId="42FC3A48" w14:textId="77777777" w:rsidR="005671C2" w:rsidRPr="008E64B8" w:rsidRDefault="009170BF">
      <w:pPr>
        <w:spacing w:after="240"/>
        <w:ind w:firstLine="240"/>
        <w:rPr>
          <w:rFonts w:ascii="Helvetica" w:hAnsi="Helvetica"/>
        </w:rPr>
      </w:pPr>
      <w:r w:rsidRPr="008E64B8">
        <w:rPr>
          <w:rFonts w:ascii="Helvetica" w:hAnsi="Helvetica"/>
        </w:rPr>
        <w:t xml:space="preserve">4.2. </w:t>
      </w:r>
      <w:r w:rsidRPr="008E64B8">
        <w:rPr>
          <w:rFonts w:ascii="Helvetica" w:hAnsi="Helvetica"/>
          <w:i/>
          <w:iCs/>
        </w:rPr>
        <w:t>Commission Rate.</w:t>
      </w:r>
      <w:r w:rsidRPr="008E64B8">
        <w:rPr>
          <w:rFonts w:ascii="Helvetica" w:hAnsi="Helvetica"/>
        </w:rPr>
        <w:t xml:space="preserve"> The commission rate is _ _[</w:t>
      </w:r>
      <w:r w:rsidRPr="008E64B8">
        <w:rPr>
          <w:rFonts w:ascii="Helvetica" w:hAnsi="Helvetica"/>
          <w:i/>
          <w:iCs/>
        </w:rPr>
        <w:t>specify rate</w:t>
      </w:r>
      <w:r w:rsidRPr="008E64B8">
        <w:rPr>
          <w:rFonts w:ascii="Helvetica" w:hAnsi="Helvetica"/>
        </w:rPr>
        <w:t>]_ _ percent of each qualified sale. “Qualified sale” is defined as follows: _ _[</w:t>
      </w:r>
      <w:r w:rsidRPr="008E64B8">
        <w:rPr>
          <w:rFonts w:ascii="Helvetica" w:hAnsi="Helvetica"/>
          <w:i/>
          <w:iCs/>
        </w:rPr>
        <w:t>Define qualified sale to avoid ambiguity</w:t>
      </w:r>
      <w:r w:rsidRPr="008E64B8">
        <w:rPr>
          <w:rFonts w:ascii="Helvetica" w:hAnsi="Helvetica"/>
        </w:rPr>
        <w:t>]_ _.</w:t>
      </w:r>
    </w:p>
    <w:p w14:paraId="6154AFB3" w14:textId="77777777" w:rsidR="005671C2" w:rsidRPr="008E64B8" w:rsidRDefault="009170BF">
      <w:pPr>
        <w:spacing w:after="240"/>
        <w:ind w:firstLine="240"/>
        <w:rPr>
          <w:rFonts w:ascii="Helvetica" w:hAnsi="Helvetica"/>
        </w:rPr>
      </w:pPr>
      <w:r w:rsidRPr="008E64B8">
        <w:rPr>
          <w:rFonts w:ascii="Helvetica" w:hAnsi="Helvetica"/>
        </w:rPr>
        <w:t xml:space="preserve">4.3. </w:t>
      </w:r>
      <w:r w:rsidRPr="008E64B8">
        <w:rPr>
          <w:rFonts w:ascii="Helvetica" w:hAnsi="Helvetica"/>
          <w:i/>
        </w:rPr>
        <w:t>When Commissions Are Earned.</w:t>
      </w:r>
      <w:r w:rsidRPr="008E64B8">
        <w:rPr>
          <w:rFonts w:ascii="Helvetica" w:hAnsi="Helvetica"/>
        </w:rPr>
        <w:t xml:space="preserve"> Commissions are considered earned under this Agreement after Employee _ _[</w:t>
      </w:r>
      <w:r w:rsidRPr="008E64B8">
        <w:rPr>
          <w:rFonts w:ascii="Helvetica" w:hAnsi="Helvetica"/>
          <w:i/>
        </w:rPr>
        <w:t>insert criteria, e.g., has performed all duties necessary to complete a sale and effectuate payment</w:t>
      </w:r>
      <w:r w:rsidRPr="008E64B8">
        <w:rPr>
          <w:rFonts w:ascii="Helvetica" w:hAnsi="Helvetica"/>
        </w:rPr>
        <w:t>]_ _, not when the order is taken or the sale is “booked.”</w:t>
      </w:r>
    </w:p>
    <w:p w14:paraId="08E5542D" w14:textId="77777777" w:rsidR="005671C2" w:rsidRPr="008E64B8" w:rsidRDefault="009170BF">
      <w:pPr>
        <w:spacing w:after="240"/>
        <w:ind w:firstLine="240"/>
        <w:rPr>
          <w:rFonts w:ascii="Helvetica" w:hAnsi="Helvetica"/>
        </w:rPr>
      </w:pPr>
      <w:r w:rsidRPr="008E64B8">
        <w:rPr>
          <w:rFonts w:ascii="Helvetica" w:hAnsi="Helvetica"/>
        </w:rPr>
        <w:t xml:space="preserve">4.4. </w:t>
      </w:r>
      <w:r w:rsidRPr="008E64B8">
        <w:rPr>
          <w:rFonts w:ascii="Helvetica" w:hAnsi="Helvetica"/>
          <w:i/>
          <w:iCs/>
        </w:rPr>
        <w:t>Commissions Paid.</w:t>
      </w:r>
      <w:r w:rsidRPr="008E64B8">
        <w:rPr>
          <w:rFonts w:ascii="Helvetica" w:hAnsi="Helvetica"/>
        </w:rPr>
        <w:t xml:space="preserve"> To provide adequate time to process and complete customer orders, Company shall generally pay commissions on the 15th and 30th of each month, after Company has received payment of the invoice by the customer.</w:t>
      </w:r>
    </w:p>
    <w:p w14:paraId="60DAF645" w14:textId="77777777" w:rsidR="005671C2" w:rsidRPr="008E64B8" w:rsidRDefault="009170BF">
      <w:pPr>
        <w:spacing w:after="240"/>
        <w:ind w:firstLine="240"/>
        <w:rPr>
          <w:rFonts w:ascii="Helvetica" w:hAnsi="Helvetica"/>
        </w:rPr>
      </w:pPr>
      <w:r w:rsidRPr="008E64B8">
        <w:rPr>
          <w:rFonts w:ascii="Helvetica" w:hAnsi="Helvetica"/>
        </w:rPr>
        <w:t xml:space="preserve">4.5. </w:t>
      </w:r>
      <w:r w:rsidRPr="008E64B8">
        <w:rPr>
          <w:rFonts w:ascii="Helvetica" w:hAnsi="Helvetica"/>
          <w:i/>
          <w:iCs/>
        </w:rPr>
        <w:t>Rate Changes and Adjustments.</w:t>
      </w:r>
      <w:r w:rsidRPr="008E64B8">
        <w:rPr>
          <w:rFonts w:ascii="Helvetica" w:hAnsi="Helvetica"/>
        </w:rPr>
        <w:t xml:space="preserve"> The compensation structure and commission rate may be subject to change, at Company’s discretion, with 15 days’ advance notice of any change. Any such change shall not apply to any sales already under contract when the change is announced. Company has discretion to make reasonable adjustments to invoices to customers before and after billing. Commissions shall be payable only on invoices as paid, after any adjustments by Company.</w:t>
      </w:r>
    </w:p>
    <w:p w14:paraId="4B26B08C" w14:textId="77777777" w:rsidR="005671C2" w:rsidRPr="008E64B8" w:rsidRDefault="009170BF">
      <w:pPr>
        <w:spacing w:after="240"/>
        <w:ind w:firstLine="240"/>
        <w:rPr>
          <w:rFonts w:ascii="Helvetica" w:hAnsi="Helvetica"/>
        </w:rPr>
      </w:pPr>
      <w:r w:rsidRPr="008E64B8">
        <w:rPr>
          <w:rFonts w:ascii="Helvetica" w:hAnsi="Helvetica"/>
        </w:rPr>
        <w:t xml:space="preserve">4.6. </w:t>
      </w:r>
      <w:r w:rsidRPr="008E64B8">
        <w:rPr>
          <w:rFonts w:ascii="Helvetica" w:hAnsi="Helvetica"/>
          <w:i/>
          <w:iCs/>
        </w:rPr>
        <w:t>Commission Draw.</w:t>
      </w:r>
      <w:r w:rsidRPr="008E64B8">
        <w:rPr>
          <w:rFonts w:ascii="Helvetica" w:hAnsi="Helvetica"/>
        </w:rPr>
        <w:t xml:space="preserve"> Employee shall be paid a semi-monthly draw against commissions in the amount of $_ _[</w:t>
      </w:r>
      <w:r w:rsidRPr="008E64B8">
        <w:rPr>
          <w:rFonts w:ascii="Helvetica" w:hAnsi="Helvetica"/>
          <w:i/>
          <w:iCs/>
        </w:rPr>
        <w:t>amount</w:t>
      </w:r>
      <w:r w:rsidRPr="008E64B8">
        <w:rPr>
          <w:rFonts w:ascii="Helvetica" w:hAnsi="Helvetica"/>
        </w:rPr>
        <w:t>]_ _</w:t>
      </w:r>
      <w:r w:rsidRPr="008E64B8">
        <w:rPr>
          <w:rFonts w:ascii="Helvetica" w:hAnsi="Helvetica"/>
          <w:i/>
          <w:iCs/>
        </w:rPr>
        <w:t xml:space="preserve"> </w:t>
      </w:r>
      <w:r w:rsidRPr="008E64B8">
        <w:rPr>
          <w:rFonts w:ascii="Helvetica" w:hAnsi="Helvetica"/>
        </w:rPr>
        <w:t>per pay period. Thus, Employee’s minimum semi-monthly pay shall be $_ _[</w:t>
      </w:r>
      <w:r w:rsidRPr="008E64B8">
        <w:rPr>
          <w:rFonts w:ascii="Helvetica" w:hAnsi="Helvetica"/>
          <w:i/>
          <w:iCs/>
        </w:rPr>
        <w:t>amount</w:t>
      </w:r>
      <w:r w:rsidRPr="008E64B8">
        <w:rPr>
          <w:rFonts w:ascii="Helvetica" w:hAnsi="Helvetica"/>
        </w:rPr>
        <w:t>]_ _, regardless of commissions actually earned. If the Employee earns less in commissions than he or she receives in draw, the Employee shall be overdrawn by that amount. If the Employee’s commissions exceed the draw amount for a given pay period, the excess shall be reconciled against any overdraw owed Company by Employee. Any commissions earned in excess of the overdraw shall be paid to Employee.</w:t>
      </w:r>
    </w:p>
    <w:p w14:paraId="264FD1E3" w14:textId="352AEA7B" w:rsidR="005671C2" w:rsidRPr="008E64B8" w:rsidRDefault="009170BF">
      <w:pPr>
        <w:spacing w:after="240"/>
        <w:ind w:firstLine="240"/>
        <w:rPr>
          <w:rFonts w:ascii="Helvetica" w:hAnsi="Helvetica"/>
        </w:rPr>
      </w:pPr>
      <w:r w:rsidRPr="008E64B8">
        <w:rPr>
          <w:rFonts w:ascii="Helvetica" w:hAnsi="Helvetica"/>
        </w:rPr>
        <w:t xml:space="preserve">4.7. </w:t>
      </w:r>
      <w:r w:rsidRPr="008E64B8">
        <w:rPr>
          <w:rFonts w:ascii="Helvetica" w:hAnsi="Helvetica"/>
          <w:i/>
          <w:iCs/>
        </w:rPr>
        <w:t>Draw Reconciliation.</w:t>
      </w:r>
      <w:r w:rsidRPr="008E64B8">
        <w:rPr>
          <w:rFonts w:ascii="Helvetica" w:hAnsi="Helvetica"/>
        </w:rPr>
        <w:t xml:space="preserve"> Company shall reconcile Employee’s commission draw on an annual basis. The commission draw is to be zeroed out by the last payroll of the year, at which time the draw is to be paid back to Company by Employee. Should Employee leave the employ of Company for any reason, the commission draw balance is to be paid in full before last day of employment.</w:t>
      </w:r>
    </w:p>
    <w:p w14:paraId="4A723B50" w14:textId="77777777" w:rsidR="00AB21AC" w:rsidRPr="008E64B8" w:rsidRDefault="00AB21AC">
      <w:pPr>
        <w:spacing w:after="240"/>
        <w:ind w:firstLine="240"/>
        <w:rPr>
          <w:rFonts w:ascii="Helvetica" w:hAnsi="Helvetica"/>
        </w:rPr>
      </w:pPr>
    </w:p>
    <w:p w14:paraId="5FA3F12C" w14:textId="77777777" w:rsidR="005671C2" w:rsidRPr="008E64B8" w:rsidRDefault="009170BF">
      <w:pPr>
        <w:spacing w:after="240"/>
        <w:rPr>
          <w:rFonts w:ascii="Helvetica" w:hAnsi="Helvetica"/>
          <w:b/>
          <w:bCs/>
        </w:rPr>
      </w:pPr>
      <w:r w:rsidRPr="008E64B8">
        <w:rPr>
          <w:rFonts w:ascii="Helvetica" w:hAnsi="Helvetica"/>
          <w:b/>
          <w:bCs/>
        </w:rPr>
        <w:t>5. Confidential Information.</w:t>
      </w:r>
    </w:p>
    <w:p w14:paraId="2F680EC9" w14:textId="77777777" w:rsidR="005671C2" w:rsidRPr="008E64B8" w:rsidRDefault="009170BF">
      <w:pPr>
        <w:spacing w:after="240"/>
        <w:ind w:firstLine="240"/>
        <w:rPr>
          <w:rFonts w:ascii="Helvetica" w:hAnsi="Helvetica"/>
        </w:rPr>
      </w:pPr>
      <w:r w:rsidRPr="008E64B8">
        <w:rPr>
          <w:rFonts w:ascii="Helvetica" w:hAnsi="Helvetica"/>
        </w:rPr>
        <w:t>The information used by Employee in his or her employment and the information developed by Employee in his or her employment comprise proprietary information of Company. Such information includes, for example, _ _[</w:t>
      </w:r>
      <w:r w:rsidRPr="008E64B8">
        <w:rPr>
          <w:rFonts w:ascii="Helvetica" w:hAnsi="Helvetica"/>
          <w:i/>
          <w:iCs/>
        </w:rPr>
        <w:t>describe confidential information in detail, e.g., vendor identities, client identities, and pricing information and practices</w:t>
      </w:r>
      <w:r w:rsidRPr="008E64B8">
        <w:rPr>
          <w:rFonts w:ascii="Helvetica" w:hAnsi="Helvetica"/>
        </w:rPr>
        <w:t xml:space="preserve">]_ _. In becoming an employee, Employee agrees not to </w:t>
      </w:r>
      <w:r w:rsidRPr="008E64B8">
        <w:rPr>
          <w:rFonts w:ascii="Helvetica" w:hAnsi="Helvetica"/>
        </w:rPr>
        <w:lastRenderedPageBreak/>
        <w:t>duplicate confidential information without Company permission and to return all such confidential information and any copies of such information on Company’s request. Employee also agrees not to disclose such information to any other individual or entity or to use such information for his or her own benefit, other than as an employee of Company.</w:t>
      </w:r>
    </w:p>
    <w:p w14:paraId="460BFAC7" w14:textId="77777777" w:rsidR="005671C2" w:rsidRPr="008E64B8" w:rsidRDefault="009170BF">
      <w:pPr>
        <w:spacing w:after="240"/>
        <w:rPr>
          <w:rFonts w:ascii="Helvetica" w:hAnsi="Helvetica"/>
          <w:b/>
          <w:bCs/>
        </w:rPr>
      </w:pPr>
      <w:r w:rsidRPr="008E64B8">
        <w:rPr>
          <w:rFonts w:ascii="Helvetica" w:hAnsi="Helvetica"/>
          <w:b/>
          <w:bCs/>
        </w:rPr>
        <w:t>6. Company Handbook.</w:t>
      </w:r>
    </w:p>
    <w:p w14:paraId="54A08241" w14:textId="77777777" w:rsidR="005671C2" w:rsidRPr="008E64B8" w:rsidRDefault="009170BF">
      <w:pPr>
        <w:spacing w:after="240"/>
        <w:ind w:firstLine="240"/>
        <w:rPr>
          <w:rFonts w:ascii="Helvetica" w:hAnsi="Helvetica"/>
        </w:rPr>
      </w:pPr>
      <w:r w:rsidRPr="008E64B8">
        <w:rPr>
          <w:rFonts w:ascii="Helvetica" w:hAnsi="Helvetica"/>
        </w:rPr>
        <w:t>Employee’s employment shall be subject to the policies stated in Company’s employee handbook (the “Handbook”). A copy of the Handbook is enclosed. The Handbook generally describes benefits and general policies. However, this Agreement shall supersede any contrary provision in the Handbook.</w:t>
      </w:r>
    </w:p>
    <w:p w14:paraId="2CB1C8E9" w14:textId="77777777" w:rsidR="005671C2" w:rsidRPr="008E64B8" w:rsidRDefault="009170BF">
      <w:pPr>
        <w:spacing w:after="240"/>
        <w:rPr>
          <w:rFonts w:ascii="Helvetica" w:hAnsi="Helvetica"/>
          <w:b/>
          <w:bCs/>
        </w:rPr>
      </w:pPr>
      <w:r w:rsidRPr="008E64B8">
        <w:rPr>
          <w:rFonts w:ascii="Helvetica" w:hAnsi="Helvetica"/>
          <w:b/>
          <w:bCs/>
        </w:rPr>
        <w:t>7. Effective Date.</w:t>
      </w:r>
    </w:p>
    <w:p w14:paraId="3B756F8E" w14:textId="77777777" w:rsidR="005671C2" w:rsidRPr="008E64B8" w:rsidRDefault="009170BF">
      <w:pPr>
        <w:spacing w:after="240"/>
        <w:ind w:firstLine="240"/>
        <w:rPr>
          <w:rFonts w:ascii="Helvetica" w:hAnsi="Helvetica"/>
        </w:rPr>
      </w:pPr>
      <w:r w:rsidRPr="008E64B8">
        <w:rPr>
          <w:rFonts w:ascii="Helvetica" w:hAnsi="Helvetica"/>
        </w:rPr>
        <w:t>This Agreement shall be effective on _ _[</w:t>
      </w:r>
      <w:r w:rsidRPr="008E64B8">
        <w:rPr>
          <w:rFonts w:ascii="Helvetica" w:hAnsi="Helvetica"/>
          <w:i/>
          <w:iCs/>
        </w:rPr>
        <w:t>date</w:t>
      </w:r>
      <w:r w:rsidRPr="008E64B8">
        <w:rPr>
          <w:rFonts w:ascii="Helvetica" w:hAnsi="Helvetica"/>
        </w:rPr>
        <w:t>]_ _.</w:t>
      </w:r>
    </w:p>
    <w:tbl>
      <w:tblPr>
        <w:tblW w:w="0" w:type="auto"/>
        <w:tblCellSpacing w:w="15" w:type="dxa"/>
        <w:tblInd w:w="240" w:type="dxa"/>
        <w:tblCellMar>
          <w:top w:w="75" w:type="dxa"/>
          <w:left w:w="75" w:type="dxa"/>
          <w:bottom w:w="75" w:type="dxa"/>
          <w:right w:w="75" w:type="dxa"/>
        </w:tblCellMar>
        <w:tblLook w:val="04A0" w:firstRow="1" w:lastRow="0" w:firstColumn="1" w:lastColumn="0" w:noHBand="0" w:noVBand="1"/>
      </w:tblPr>
      <w:tblGrid>
        <w:gridCol w:w="4545"/>
        <w:gridCol w:w="4545"/>
      </w:tblGrid>
      <w:tr w:rsidR="005671C2" w:rsidRPr="008E64B8" w14:paraId="671A420F" w14:textId="77777777">
        <w:trPr>
          <w:tblCellSpacing w:w="15" w:type="dxa"/>
        </w:trPr>
        <w:tc>
          <w:tcPr>
            <w:tcW w:w="4500" w:type="dxa"/>
            <w:hideMark/>
          </w:tcPr>
          <w:p w14:paraId="23457D6B" w14:textId="77777777" w:rsidR="005671C2" w:rsidRPr="008E64B8" w:rsidRDefault="009170BF">
            <w:pPr>
              <w:spacing w:after="36"/>
              <w:ind w:left="480" w:hanging="240"/>
              <w:rPr>
                <w:rFonts w:ascii="Helvetica" w:hAnsi="Helvetica"/>
              </w:rPr>
            </w:pPr>
            <w:r w:rsidRPr="008E64B8">
              <w:rPr>
                <w:rFonts w:ascii="Helvetica" w:hAnsi="Helvetica"/>
              </w:rPr>
              <w:t>Date: _ _ _ _ _ _</w:t>
            </w:r>
          </w:p>
        </w:tc>
        <w:tc>
          <w:tcPr>
            <w:tcW w:w="4500" w:type="dxa"/>
            <w:hideMark/>
          </w:tcPr>
          <w:p w14:paraId="3BE93BC0" w14:textId="77777777" w:rsidR="005671C2" w:rsidRPr="008E64B8" w:rsidRDefault="009170BF">
            <w:pPr>
              <w:spacing w:after="36"/>
              <w:ind w:left="480" w:hanging="240"/>
              <w:rPr>
                <w:rFonts w:ascii="Helvetica" w:hAnsi="Helvetica"/>
              </w:rPr>
            </w:pPr>
            <w:r w:rsidRPr="008E64B8">
              <w:rPr>
                <w:rFonts w:ascii="Helvetica" w:hAnsi="Helvetica"/>
              </w:rPr>
              <w:t>_ _[</w:t>
            </w:r>
            <w:r w:rsidRPr="008E64B8">
              <w:rPr>
                <w:rFonts w:ascii="Helvetica" w:hAnsi="Helvetica"/>
                <w:i/>
              </w:rPr>
              <w:t>Signature of employee</w:t>
            </w:r>
            <w:r w:rsidRPr="008E64B8">
              <w:rPr>
                <w:rFonts w:ascii="Helvetica" w:hAnsi="Helvetica"/>
              </w:rPr>
              <w:t>]_ _</w:t>
            </w:r>
          </w:p>
          <w:p w14:paraId="7DA61255" w14:textId="77777777" w:rsidR="005671C2" w:rsidRPr="008E64B8" w:rsidRDefault="009170BF">
            <w:pPr>
              <w:spacing w:after="36"/>
              <w:ind w:left="480" w:hanging="240"/>
              <w:rPr>
                <w:rFonts w:ascii="Helvetica" w:hAnsi="Helvetica"/>
              </w:rPr>
            </w:pPr>
            <w:r w:rsidRPr="008E64B8">
              <w:rPr>
                <w:rFonts w:ascii="Helvetica" w:hAnsi="Helvetica"/>
              </w:rPr>
              <w:t>_ _[</w:t>
            </w:r>
            <w:r w:rsidRPr="008E64B8">
              <w:rPr>
                <w:rFonts w:ascii="Helvetica" w:hAnsi="Helvetica"/>
                <w:i/>
              </w:rPr>
              <w:t>Typed name</w:t>
            </w:r>
            <w:r w:rsidRPr="008E64B8">
              <w:rPr>
                <w:rFonts w:ascii="Helvetica" w:hAnsi="Helvetica"/>
              </w:rPr>
              <w:t>]_ _</w:t>
            </w:r>
          </w:p>
        </w:tc>
      </w:tr>
    </w:tbl>
    <w:p w14:paraId="75652AF6" w14:textId="77777777" w:rsidR="005671C2" w:rsidRPr="008E64B8" w:rsidRDefault="005671C2">
      <w:pPr>
        <w:rPr>
          <w:rFonts w:ascii="Helvetica" w:eastAsia="Times New Roman" w:hAnsi="Helvetica"/>
        </w:rPr>
      </w:pPr>
    </w:p>
    <w:tbl>
      <w:tblPr>
        <w:tblW w:w="0" w:type="auto"/>
        <w:tblCellSpacing w:w="15" w:type="dxa"/>
        <w:tblInd w:w="240" w:type="dxa"/>
        <w:tblCellMar>
          <w:top w:w="75" w:type="dxa"/>
          <w:left w:w="75" w:type="dxa"/>
          <w:bottom w:w="75" w:type="dxa"/>
          <w:right w:w="75" w:type="dxa"/>
        </w:tblCellMar>
        <w:tblLook w:val="04A0" w:firstRow="1" w:lastRow="0" w:firstColumn="1" w:lastColumn="0" w:noHBand="0" w:noVBand="1"/>
      </w:tblPr>
      <w:tblGrid>
        <w:gridCol w:w="4545"/>
        <w:gridCol w:w="4545"/>
      </w:tblGrid>
      <w:tr w:rsidR="005671C2" w:rsidRPr="008E64B8" w14:paraId="3E717E63" w14:textId="77777777">
        <w:trPr>
          <w:tblCellSpacing w:w="15" w:type="dxa"/>
        </w:trPr>
        <w:tc>
          <w:tcPr>
            <w:tcW w:w="4500" w:type="dxa"/>
            <w:hideMark/>
          </w:tcPr>
          <w:p w14:paraId="452E26B0" w14:textId="77777777" w:rsidR="005671C2" w:rsidRPr="008E64B8" w:rsidRDefault="009170BF">
            <w:pPr>
              <w:spacing w:after="36"/>
              <w:ind w:left="480" w:hanging="240"/>
              <w:rPr>
                <w:rFonts w:ascii="Helvetica" w:hAnsi="Helvetica"/>
              </w:rPr>
            </w:pPr>
            <w:r w:rsidRPr="008E64B8">
              <w:rPr>
                <w:rFonts w:ascii="Helvetica" w:hAnsi="Helvetica"/>
              </w:rPr>
              <w:t>Date: _ _ _ _ _ _</w:t>
            </w:r>
          </w:p>
        </w:tc>
        <w:tc>
          <w:tcPr>
            <w:tcW w:w="4500" w:type="dxa"/>
            <w:hideMark/>
          </w:tcPr>
          <w:p w14:paraId="168F0994" w14:textId="77777777" w:rsidR="005671C2" w:rsidRPr="008E64B8" w:rsidRDefault="009170BF">
            <w:pPr>
              <w:spacing w:after="36"/>
              <w:ind w:left="480" w:hanging="240"/>
              <w:rPr>
                <w:rFonts w:ascii="Helvetica" w:hAnsi="Helvetica"/>
              </w:rPr>
            </w:pPr>
            <w:r w:rsidRPr="008E64B8">
              <w:rPr>
                <w:rFonts w:ascii="Helvetica" w:hAnsi="Helvetica"/>
              </w:rPr>
              <w:t>_ _[</w:t>
            </w:r>
            <w:r w:rsidRPr="008E64B8">
              <w:rPr>
                <w:rFonts w:ascii="Helvetica" w:hAnsi="Helvetica"/>
                <w:i/>
              </w:rPr>
              <w:t>NAME OF EMPLOYER</w:t>
            </w:r>
            <w:r w:rsidRPr="008E64B8">
              <w:rPr>
                <w:rFonts w:ascii="Helvetica" w:hAnsi="Helvetica"/>
              </w:rPr>
              <w:t>]_ _,</w:t>
            </w:r>
          </w:p>
          <w:p w14:paraId="086F2BDD" w14:textId="1E6B92F3" w:rsidR="005671C2" w:rsidRPr="008E64B8" w:rsidRDefault="009170BF">
            <w:pPr>
              <w:spacing w:after="36"/>
              <w:ind w:left="480" w:hanging="240"/>
              <w:rPr>
                <w:rFonts w:ascii="Helvetica" w:hAnsi="Helvetica"/>
              </w:rPr>
            </w:pPr>
            <w:r w:rsidRPr="008E64B8">
              <w:rPr>
                <w:rFonts w:ascii="Helvetica" w:hAnsi="Helvetica"/>
              </w:rPr>
              <w:t>a _ _[</w:t>
            </w:r>
            <w:r w:rsidRPr="008E64B8">
              <w:rPr>
                <w:rFonts w:ascii="Helvetica" w:hAnsi="Helvetica"/>
                <w:i/>
              </w:rPr>
              <w:t xml:space="preserve">specify entity, </w:t>
            </w:r>
            <w:proofErr w:type="spellStart"/>
            <w:r w:rsidR="00AB21AC" w:rsidRPr="008E64B8">
              <w:rPr>
                <w:rFonts w:ascii="Helvetica" w:hAnsi="Helvetica"/>
                <w:i/>
              </w:rPr>
              <w:t>ie</w:t>
            </w:r>
            <w:proofErr w:type="spellEnd"/>
            <w:r w:rsidR="00AB21AC" w:rsidRPr="008E64B8">
              <w:rPr>
                <w:rFonts w:ascii="Helvetica" w:hAnsi="Helvetica"/>
                <w:i/>
              </w:rPr>
              <w:t xml:space="preserve">. </w:t>
            </w:r>
            <w:proofErr w:type="spellStart"/>
            <w:r w:rsidR="00AB21AC" w:rsidRPr="008E64B8">
              <w:rPr>
                <w:rFonts w:ascii="Helvetica" w:hAnsi="Helvetica"/>
                <w:i/>
              </w:rPr>
              <w:t>Llc</w:t>
            </w:r>
            <w:proofErr w:type="spellEnd"/>
            <w:r w:rsidR="00AB21AC" w:rsidRPr="008E64B8">
              <w:rPr>
                <w:rFonts w:ascii="Helvetica" w:hAnsi="Helvetica"/>
                <w:i/>
              </w:rPr>
              <w:t>, corp.</w:t>
            </w:r>
            <w:r w:rsidRPr="008E64B8">
              <w:rPr>
                <w:rFonts w:ascii="Helvetica" w:hAnsi="Helvetica"/>
              </w:rPr>
              <w:t>]_ _</w:t>
            </w:r>
          </w:p>
          <w:p w14:paraId="2BF2807F" w14:textId="77777777" w:rsidR="005671C2" w:rsidRPr="008E64B8" w:rsidRDefault="005671C2">
            <w:pPr>
              <w:rPr>
                <w:rFonts w:ascii="Helvetica" w:eastAsia="Times New Roman" w:hAnsi="Helvetica"/>
              </w:rPr>
            </w:pPr>
          </w:p>
          <w:p w14:paraId="11385F5B" w14:textId="77777777" w:rsidR="005671C2" w:rsidRPr="008E64B8" w:rsidRDefault="009170BF">
            <w:pPr>
              <w:spacing w:after="36"/>
              <w:ind w:left="480" w:hanging="240"/>
              <w:rPr>
                <w:rFonts w:ascii="Helvetica" w:hAnsi="Helvetica"/>
              </w:rPr>
            </w:pPr>
            <w:r w:rsidRPr="008E64B8">
              <w:rPr>
                <w:rFonts w:ascii="Helvetica" w:hAnsi="Helvetica"/>
              </w:rPr>
              <w:t>By: _ _[</w:t>
            </w:r>
            <w:r w:rsidRPr="008E64B8">
              <w:rPr>
                <w:rFonts w:ascii="Helvetica" w:hAnsi="Helvetica"/>
                <w:i/>
              </w:rPr>
              <w:t>Signature</w:t>
            </w:r>
            <w:r w:rsidRPr="008E64B8">
              <w:rPr>
                <w:rFonts w:ascii="Helvetica" w:hAnsi="Helvetica"/>
              </w:rPr>
              <w:t>]_ _</w:t>
            </w:r>
          </w:p>
          <w:p w14:paraId="3AAEEA05" w14:textId="77777777" w:rsidR="005671C2" w:rsidRPr="008E64B8" w:rsidRDefault="009170BF">
            <w:pPr>
              <w:spacing w:after="36"/>
              <w:ind w:left="720" w:hanging="240"/>
              <w:rPr>
                <w:rFonts w:ascii="Helvetica" w:hAnsi="Helvetica"/>
              </w:rPr>
            </w:pPr>
            <w:r w:rsidRPr="008E64B8">
              <w:rPr>
                <w:rFonts w:ascii="Helvetica" w:hAnsi="Helvetica"/>
              </w:rPr>
              <w:t>Name: _ _[</w:t>
            </w:r>
            <w:r w:rsidRPr="008E64B8">
              <w:rPr>
                <w:rFonts w:ascii="Helvetica" w:hAnsi="Helvetica"/>
                <w:i/>
                <w:iCs/>
              </w:rPr>
              <w:t>Typed name</w:t>
            </w:r>
            <w:r w:rsidRPr="008E64B8">
              <w:rPr>
                <w:rFonts w:ascii="Helvetica" w:hAnsi="Helvetica"/>
              </w:rPr>
              <w:t>]_ _</w:t>
            </w:r>
          </w:p>
          <w:p w14:paraId="635491FD" w14:textId="77777777" w:rsidR="005671C2" w:rsidRPr="008E64B8" w:rsidRDefault="009170BF">
            <w:pPr>
              <w:spacing w:after="36"/>
              <w:ind w:left="720" w:hanging="240"/>
              <w:rPr>
                <w:rFonts w:ascii="Helvetica" w:hAnsi="Helvetica"/>
              </w:rPr>
            </w:pPr>
            <w:r w:rsidRPr="008E64B8">
              <w:rPr>
                <w:rFonts w:ascii="Helvetica" w:hAnsi="Helvetica"/>
              </w:rPr>
              <w:t>Its: _ _[</w:t>
            </w:r>
            <w:r w:rsidRPr="008E64B8">
              <w:rPr>
                <w:rFonts w:ascii="Helvetica" w:hAnsi="Helvetica"/>
                <w:i/>
                <w:iCs/>
              </w:rPr>
              <w:t>Title</w:t>
            </w:r>
            <w:r w:rsidRPr="008E64B8">
              <w:rPr>
                <w:rFonts w:ascii="Helvetica" w:hAnsi="Helvetica"/>
              </w:rPr>
              <w:t>]_ _</w:t>
            </w:r>
          </w:p>
        </w:tc>
      </w:tr>
    </w:tbl>
    <w:p w14:paraId="230A6FE3" w14:textId="77777777" w:rsidR="005671C2" w:rsidRPr="008E64B8" w:rsidRDefault="005671C2">
      <w:pPr>
        <w:rPr>
          <w:rFonts w:ascii="Helvetica" w:eastAsia="Times New Roman" w:hAnsi="Helvetica"/>
        </w:rPr>
      </w:pPr>
    </w:p>
    <w:p w14:paraId="62731BB9" w14:textId="77777777" w:rsidR="005671C2" w:rsidRPr="008E64B8" w:rsidRDefault="005671C2">
      <w:pPr>
        <w:rPr>
          <w:rFonts w:ascii="Helvetica" w:hAnsi="Helvetica"/>
        </w:rPr>
      </w:pPr>
    </w:p>
    <w:sectPr w:rsidR="005671C2" w:rsidRPr="008E6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E4C7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A444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66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AD2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C8AB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76BF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8CE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5E5E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240C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1C85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4D25BF"/>
    <w:multiLevelType w:val="singleLevel"/>
    <w:tmpl w:val="E108757E"/>
    <w:lvl w:ilvl="0">
      <w:start w:val="1"/>
      <w:numFmt w:val="bullet"/>
      <w:pStyle w:val="Checklist1"/>
      <w:lvlText w:val=""/>
      <w:lvlJc w:val="left"/>
      <w:pPr>
        <w:tabs>
          <w:tab w:val="num" w:pos="360"/>
        </w:tabs>
        <w:ind w:left="360" w:hanging="360"/>
      </w:pPr>
      <w:rPr>
        <w:rFonts w:ascii="Symbol" w:hAnsi="Symbol" w:hint="default"/>
        <w:position w:val="-6"/>
      </w:rPr>
    </w:lvl>
  </w:abstractNum>
  <w:abstractNum w:abstractNumId="11" w15:restartNumberingAfterBreak="0">
    <w:nsid w:val="71A51FD3"/>
    <w:multiLevelType w:val="singleLevel"/>
    <w:tmpl w:val="B8763574"/>
    <w:lvl w:ilvl="0">
      <w:start w:val="1"/>
      <w:numFmt w:val="bullet"/>
      <w:pStyle w:val="Checklist3"/>
      <w:lvlText w:val=""/>
      <w:lvlJc w:val="left"/>
      <w:pPr>
        <w:tabs>
          <w:tab w:val="num" w:pos="1080"/>
        </w:tabs>
        <w:ind w:left="1080" w:hanging="360"/>
      </w:pPr>
      <w:rPr>
        <w:rFonts w:ascii="Symbol" w:hAnsi="Symbol" w:hint="default"/>
        <w:position w:val="-6"/>
      </w:rPr>
    </w:lvl>
  </w:abstractNum>
  <w:abstractNum w:abstractNumId="12" w15:restartNumberingAfterBreak="0">
    <w:nsid w:val="762D6D05"/>
    <w:multiLevelType w:val="singleLevel"/>
    <w:tmpl w:val="666812C6"/>
    <w:lvl w:ilvl="0">
      <w:start w:val="1"/>
      <w:numFmt w:val="bullet"/>
      <w:pStyle w:val="Checklist2"/>
      <w:lvlText w:val=""/>
      <w:lvlJc w:val="left"/>
      <w:pPr>
        <w:tabs>
          <w:tab w:val="num" w:pos="720"/>
        </w:tabs>
        <w:ind w:left="720" w:hanging="360"/>
      </w:pPr>
      <w:rPr>
        <w:rFonts w:ascii="Symbol" w:hAnsi="Symbol" w:hint="default"/>
        <w:position w:val="-6"/>
      </w:rPr>
    </w:lvl>
  </w:abstractNum>
  <w:num w:numId="1" w16cid:durableId="1858496177">
    <w:abstractNumId w:val="9"/>
  </w:num>
  <w:num w:numId="2" w16cid:durableId="557784808">
    <w:abstractNumId w:val="9"/>
  </w:num>
  <w:num w:numId="3" w16cid:durableId="287052109">
    <w:abstractNumId w:val="7"/>
  </w:num>
  <w:num w:numId="4" w16cid:durableId="741803881">
    <w:abstractNumId w:val="7"/>
  </w:num>
  <w:num w:numId="5" w16cid:durableId="457335956">
    <w:abstractNumId w:val="6"/>
  </w:num>
  <w:num w:numId="6" w16cid:durableId="1959333087">
    <w:abstractNumId w:val="6"/>
  </w:num>
  <w:num w:numId="7" w16cid:durableId="1389454688">
    <w:abstractNumId w:val="5"/>
  </w:num>
  <w:num w:numId="8" w16cid:durableId="396320025">
    <w:abstractNumId w:val="5"/>
  </w:num>
  <w:num w:numId="9" w16cid:durableId="1530023404">
    <w:abstractNumId w:val="4"/>
  </w:num>
  <w:num w:numId="10" w16cid:durableId="1359508684">
    <w:abstractNumId w:val="4"/>
  </w:num>
  <w:num w:numId="11" w16cid:durableId="1688755611">
    <w:abstractNumId w:val="8"/>
  </w:num>
  <w:num w:numId="12" w16cid:durableId="573394779">
    <w:abstractNumId w:val="8"/>
  </w:num>
  <w:num w:numId="13" w16cid:durableId="128282867">
    <w:abstractNumId w:val="3"/>
  </w:num>
  <w:num w:numId="14" w16cid:durableId="1055930958">
    <w:abstractNumId w:val="3"/>
  </w:num>
  <w:num w:numId="15" w16cid:durableId="366374283">
    <w:abstractNumId w:val="2"/>
  </w:num>
  <w:num w:numId="16" w16cid:durableId="1514221642">
    <w:abstractNumId w:val="2"/>
  </w:num>
  <w:num w:numId="17" w16cid:durableId="1773014165">
    <w:abstractNumId w:val="1"/>
  </w:num>
  <w:num w:numId="18" w16cid:durableId="1051418823">
    <w:abstractNumId w:val="1"/>
  </w:num>
  <w:num w:numId="19" w16cid:durableId="1246917304">
    <w:abstractNumId w:val="0"/>
  </w:num>
  <w:num w:numId="20" w16cid:durableId="745344224">
    <w:abstractNumId w:val="0"/>
  </w:num>
  <w:num w:numId="21" w16cid:durableId="753011888">
    <w:abstractNumId w:val="10"/>
  </w:num>
  <w:num w:numId="22" w16cid:durableId="1695109950">
    <w:abstractNumId w:val="12"/>
  </w:num>
  <w:num w:numId="23" w16cid:durableId="274095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C2"/>
    <w:rsid w:val="005671C2"/>
    <w:rsid w:val="005F5CBD"/>
    <w:rsid w:val="008E64B8"/>
    <w:rsid w:val="009170BF"/>
    <w:rsid w:val="00AB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B89A"/>
  <w15:docId w15:val="{9CA68D8B-5BB4-BB45-8030-A953E77C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Times New Roman"/>
      <w:b/>
      <w:bCs/>
      <w:sz w:val="28"/>
      <w:szCs w:val="28"/>
    </w:rPr>
  </w:style>
  <w:style w:type="paragraph" w:styleId="Heading5">
    <w:name w:val="heading 5"/>
    <w:basedOn w:val="Normal"/>
    <w:next w:val="Normal"/>
    <w:link w:val="Heading5Char"/>
    <w:qFormat/>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pPr>
      <w:spacing w:before="240" w:after="60"/>
      <w:outlineLvl w:val="5"/>
    </w:pPr>
    <w:rPr>
      <w:rFonts w:eastAsia="Times New Roman"/>
      <w:b/>
      <w:bCs/>
      <w:sz w:val="22"/>
      <w:szCs w:val="22"/>
    </w:rPr>
  </w:style>
  <w:style w:type="paragraph" w:styleId="Heading7">
    <w:name w:val="heading 7"/>
    <w:basedOn w:val="Normal"/>
    <w:next w:val="Normal"/>
    <w:link w:val="Heading7Char"/>
    <w:qFormat/>
    <w:pPr>
      <w:spacing w:before="240" w:after="60"/>
      <w:outlineLvl w:val="6"/>
    </w:pPr>
    <w:rPr>
      <w:rFonts w:eastAsia="Times New Roman"/>
      <w:sz w:val="24"/>
      <w:szCs w:val="24"/>
    </w:rPr>
  </w:style>
  <w:style w:type="paragraph" w:styleId="Heading8">
    <w:name w:val="heading 8"/>
    <w:basedOn w:val="Normal"/>
    <w:next w:val="Normal"/>
    <w:link w:val="Heading8Char"/>
    <w:qFormat/>
    <w:pPr>
      <w:spacing w:before="240" w:after="60"/>
      <w:outlineLvl w:val="7"/>
    </w:pPr>
    <w:rPr>
      <w:rFonts w:eastAsia="Times New Roman"/>
      <w:i/>
      <w:iCs/>
      <w:sz w:val="24"/>
      <w:szCs w:val="24"/>
    </w:rPr>
  </w:style>
  <w:style w:type="paragraph" w:styleId="Heading9">
    <w:name w:val="heading 9"/>
    <w:basedOn w:val="Normal"/>
    <w:next w:val="Normal"/>
    <w:link w:val="Heading9Char"/>
    <w:qFormat/>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rPr>
      <w:rFonts w:ascii="Arial" w:eastAsia="Times New Roman" w:hAnsi="Arial"/>
      <w:sz w:val="24"/>
    </w:rPr>
  </w:style>
  <w:style w:type="paragraph" w:styleId="BodyText">
    <w:name w:val="Body Text"/>
    <w:basedOn w:val="Normal"/>
    <w:link w:val="BodyTextChar"/>
    <w:pPr>
      <w:spacing w:after="120"/>
    </w:pPr>
    <w:rPr>
      <w:rFonts w:ascii="Arial" w:eastAsia="Times New Roman" w:hAnsi="Arial"/>
      <w:sz w:val="24"/>
    </w:rPr>
  </w:style>
  <w:style w:type="character" w:customStyle="1" w:styleId="BodyTextChar">
    <w:name w:val="Body Text Char"/>
    <w:basedOn w:val="DefaultParagraphFont"/>
    <w:link w:val="BodyText"/>
    <w:rPr>
      <w:rFonts w:ascii="Arial" w:eastAsia="Times New Roman" w:hAnsi="Arial" w:cs="Times New Roman"/>
      <w:sz w:val="24"/>
      <w:szCs w:val="20"/>
    </w:rPr>
  </w:style>
  <w:style w:type="paragraph" w:styleId="BodyText2">
    <w:name w:val="Body Text 2"/>
    <w:basedOn w:val="Normal"/>
    <w:link w:val="BodyText2Char"/>
    <w:pPr>
      <w:spacing w:after="120"/>
    </w:pPr>
    <w:rPr>
      <w:rFonts w:ascii="Arial" w:eastAsia="Times New Roman" w:hAnsi="Arial"/>
      <w:sz w:val="24"/>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pPr>
      <w:spacing w:after="120"/>
    </w:pPr>
    <w:rPr>
      <w:rFonts w:ascii="Arial" w:eastAsia="Times New Roman" w:hAnsi="Arial"/>
      <w:sz w:val="16"/>
      <w:szCs w:val="16"/>
    </w:rPr>
  </w:style>
  <w:style w:type="character" w:customStyle="1" w:styleId="BodyText3Char">
    <w:name w:val="Body Text 3 Char"/>
    <w:basedOn w:val="DefaultParagraphFont"/>
    <w:link w:val="BodyText3"/>
    <w:rPr>
      <w:rFonts w:ascii="Arial" w:eastAsia="Times New Roman" w:hAnsi="Arial" w:cs="Times New Roman"/>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eastAsia="Times New Roman" w:hAnsi="Arial" w:cs="Times New Roman"/>
      <w:sz w:val="24"/>
      <w:szCs w:val="20"/>
    </w:rPr>
  </w:style>
  <w:style w:type="paragraph" w:styleId="BodyTextIndent">
    <w:name w:val="Body Text Indent"/>
    <w:basedOn w:val="Normal"/>
    <w:link w:val="BodyTextIndentChar"/>
    <w:pPr>
      <w:spacing w:after="120"/>
      <w:ind w:left="360"/>
    </w:pPr>
    <w:rPr>
      <w:rFonts w:ascii="Arial" w:eastAsia="Times New Roman" w:hAnsi="Arial"/>
      <w:sz w:val="24"/>
    </w:rPr>
  </w:style>
  <w:style w:type="character" w:customStyle="1" w:styleId="BodyTextIndentChar">
    <w:name w:val="Body Text Indent Char"/>
    <w:basedOn w:val="DefaultParagraphFont"/>
    <w:link w:val="BodyTextIndent"/>
    <w:rPr>
      <w:rFonts w:ascii="Arial" w:eastAsia="Times New Roman" w:hAnsi="Arial"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eastAsia="Times New Roman" w:hAnsi="Arial" w:cs="Times New Roman"/>
      <w:sz w:val="24"/>
      <w:szCs w:val="20"/>
    </w:rPr>
  </w:style>
  <w:style w:type="paragraph" w:styleId="BodyTextIndent2">
    <w:name w:val="Body Text Indent 2"/>
    <w:basedOn w:val="Normal"/>
    <w:link w:val="BodyTextIndent2Char"/>
    <w:pPr>
      <w:spacing w:after="120"/>
      <w:ind w:left="360"/>
    </w:pPr>
    <w:rPr>
      <w:rFonts w:ascii="Arial" w:eastAsia="Times New Roman" w:hAnsi="Arial"/>
      <w:sz w:val="24"/>
    </w:rPr>
  </w:style>
  <w:style w:type="character" w:customStyle="1" w:styleId="BodyTextIndent2Char">
    <w:name w:val="Body Text Indent 2 Char"/>
    <w:basedOn w:val="DefaultParagraphFont"/>
    <w:link w:val="BodyTextIndent2"/>
    <w:rPr>
      <w:rFonts w:ascii="Arial" w:eastAsia="Times New Roman" w:hAnsi="Arial" w:cs="Times New Roman"/>
      <w:sz w:val="24"/>
      <w:szCs w:val="20"/>
    </w:rPr>
  </w:style>
  <w:style w:type="paragraph" w:styleId="BodyTextIndent3">
    <w:name w:val="Body Text Indent 3"/>
    <w:basedOn w:val="Normal"/>
    <w:link w:val="BodyTextIndent3Char"/>
    <w:pPr>
      <w:spacing w:after="120"/>
      <w:ind w:left="360"/>
    </w:pPr>
    <w:rPr>
      <w:rFonts w:ascii="Arial" w:eastAsia="Times New Roman" w:hAnsi="Arial"/>
      <w:sz w:val="16"/>
      <w:szCs w:val="16"/>
    </w:rPr>
  </w:style>
  <w:style w:type="character" w:customStyle="1" w:styleId="BodyTextIndent3Char">
    <w:name w:val="Body Text Indent 3 Char"/>
    <w:basedOn w:val="DefaultParagraphFont"/>
    <w:link w:val="BodyTextIndent3"/>
    <w:rPr>
      <w:rFonts w:ascii="Arial" w:eastAsia="Times New Roman" w:hAnsi="Arial" w:cs="Times New Roman"/>
      <w:sz w:val="16"/>
      <w:szCs w:val="16"/>
    </w:rPr>
  </w:style>
  <w:style w:type="paragraph" w:styleId="Caption">
    <w:name w:val="caption"/>
    <w:basedOn w:val="Normal"/>
    <w:next w:val="Normal"/>
    <w:qFormat/>
    <w:pPr>
      <w:spacing w:before="120" w:after="120"/>
    </w:pPr>
    <w:rPr>
      <w:rFonts w:ascii="Arial" w:eastAsia="Times New Roman" w:hAnsi="Arial"/>
      <w:b/>
      <w:bCs/>
    </w:rPr>
  </w:style>
  <w:style w:type="paragraph" w:customStyle="1" w:styleId="Checklist1">
    <w:name w:val="Checklist 1"/>
    <w:pPr>
      <w:numPr>
        <w:numId w:val="21"/>
      </w:numPr>
      <w:spacing w:after="120" w:line="-240" w:lineRule="auto"/>
      <w:ind w:left="0" w:firstLine="0"/>
    </w:pPr>
    <w:rPr>
      <w:rFonts w:ascii="Helvetica" w:eastAsia="Times New Roman" w:hAnsi="Helvetica" w:cs="Times New Roman"/>
      <w:sz w:val="20"/>
      <w:szCs w:val="20"/>
    </w:rPr>
  </w:style>
  <w:style w:type="paragraph" w:customStyle="1" w:styleId="Checklist2">
    <w:name w:val="Checklist 2"/>
    <w:basedOn w:val="Checklist1"/>
    <w:pPr>
      <w:numPr>
        <w:numId w:val="22"/>
      </w:numPr>
      <w:spacing w:line="240" w:lineRule="exact"/>
    </w:pPr>
  </w:style>
  <w:style w:type="paragraph" w:customStyle="1" w:styleId="Checklist3">
    <w:name w:val="Checklist 3"/>
    <w:basedOn w:val="Checklist1"/>
    <w:pPr>
      <w:numPr>
        <w:numId w:val="23"/>
      </w:numPr>
      <w:tabs>
        <w:tab w:val="clear" w:pos="1080"/>
        <w:tab w:val="num" w:pos="360"/>
      </w:tabs>
      <w:spacing w:line="240" w:lineRule="exact"/>
      <w:ind w:left="0" w:firstLine="0"/>
    </w:pPr>
  </w:style>
  <w:style w:type="paragraph" w:customStyle="1" w:styleId="ChecklistCen">
    <w:name w:val="Checklist:Cen"/>
    <w:basedOn w:val="Checklistindent"/>
    <w:pPr>
      <w:keepLines/>
      <w:suppressAutoHyphens/>
      <w:jc w:val="center"/>
    </w:pPr>
  </w:style>
  <w:style w:type="paragraph" w:customStyle="1" w:styleId="Checklistflush">
    <w:name w:val="Checklist:flush"/>
    <w:basedOn w:val="Checklist1"/>
  </w:style>
  <w:style w:type="paragraph" w:customStyle="1" w:styleId="Checklistindent">
    <w:name w:val="Checklist:indent"/>
    <w:basedOn w:val="Checklist1"/>
  </w:style>
  <w:style w:type="paragraph" w:customStyle="1" w:styleId="ChecklistNum1">
    <w:name w:val="ChecklistNum 1"/>
    <w:basedOn w:val="Checklist1"/>
    <w:pPr>
      <w:tabs>
        <w:tab w:val="right" w:pos="960"/>
        <w:tab w:val="left" w:pos="1200"/>
      </w:tabs>
      <w:ind w:left="1080" w:hanging="840"/>
    </w:pPr>
  </w:style>
  <w:style w:type="paragraph" w:customStyle="1" w:styleId="ChecklistNum2">
    <w:name w:val="ChecklistNum 2"/>
    <w:basedOn w:val="ChecklistNum1"/>
    <w:pPr>
      <w:tabs>
        <w:tab w:val="right" w:pos="1800"/>
        <w:tab w:val="left" w:pos="2040"/>
      </w:tabs>
      <w:spacing w:line="240" w:lineRule="auto"/>
      <w:ind w:left="1920"/>
    </w:pPr>
    <w:rPr>
      <w:rFonts w:ascii="Arial" w:hAnsi="Arial"/>
    </w:rPr>
  </w:style>
  <w:style w:type="paragraph" w:customStyle="1" w:styleId="ChecklistNum3">
    <w:name w:val="ChecklistNum 3"/>
    <w:basedOn w:val="ChecklistNum1"/>
    <w:pPr>
      <w:tabs>
        <w:tab w:val="right" w:pos="2640"/>
        <w:tab w:val="left" w:pos="2880"/>
      </w:tabs>
      <w:spacing w:line="240" w:lineRule="auto"/>
      <w:ind w:left="2760"/>
    </w:pPr>
    <w:rPr>
      <w:rFonts w:ascii="Arial" w:hAnsi="Arial"/>
    </w:rPr>
  </w:style>
  <w:style w:type="paragraph" w:customStyle="1" w:styleId="Checklst1Continue">
    <w:name w:val="Checklst 1 Continue"/>
    <w:basedOn w:val="Checklist1"/>
    <w:pPr>
      <w:spacing w:line="240" w:lineRule="auto"/>
      <w:ind w:left="720"/>
      <w:jc w:val="both"/>
    </w:pPr>
    <w:rPr>
      <w:rFonts w:ascii="Arial" w:hAnsi="Arial"/>
    </w:rPr>
  </w:style>
  <w:style w:type="paragraph" w:customStyle="1" w:styleId="Checklst2Continue">
    <w:name w:val="Checklst 2 Continue"/>
    <w:basedOn w:val="Checklst1Continue"/>
    <w:pPr>
      <w:ind w:left="1200"/>
    </w:pPr>
  </w:style>
  <w:style w:type="paragraph" w:customStyle="1" w:styleId="Checklst3Continue">
    <w:name w:val="Checklst 3 Continue"/>
    <w:basedOn w:val="Checklst1Continue"/>
    <w:pPr>
      <w:ind w:left="1680"/>
    </w:pPr>
  </w:style>
  <w:style w:type="paragraph" w:customStyle="1" w:styleId="clausehead">
    <w:name w:val="clausehead"/>
    <w:next w:val="Normal"/>
    <w:pPr>
      <w:keepLines/>
      <w:suppressAutoHyphens/>
      <w:spacing w:after="0" w:line="240" w:lineRule="auto"/>
    </w:pPr>
    <w:rPr>
      <w:rFonts w:ascii="Arial" w:eastAsia="Times New Roman" w:hAnsi="Arial" w:cs="Times New Roman"/>
      <w:szCs w:val="20"/>
    </w:rPr>
  </w:style>
  <w:style w:type="paragraph" w:styleId="Closing">
    <w:name w:val="Closing"/>
    <w:basedOn w:val="Normal"/>
    <w:link w:val="ClosingChar"/>
    <w:pPr>
      <w:ind w:left="4320"/>
    </w:pPr>
    <w:rPr>
      <w:rFonts w:ascii="Arial" w:eastAsia="Times New Roman" w:hAnsi="Arial"/>
      <w:sz w:val="24"/>
    </w:rPr>
  </w:style>
  <w:style w:type="character" w:customStyle="1" w:styleId="ClosingChar">
    <w:name w:val="Closing Char"/>
    <w:basedOn w:val="DefaultParagraphFont"/>
    <w:link w:val="Closing"/>
    <w:rPr>
      <w:rFonts w:ascii="Arial" w:eastAsia="Times New Roman" w:hAnsi="Arial" w:cs="Times New Roman"/>
      <w:sz w:val="24"/>
      <w:szCs w:val="20"/>
    </w:rPr>
  </w:style>
  <w:style w:type="paragraph" w:styleId="CommentText">
    <w:name w:val="annotation text"/>
    <w:basedOn w:val="Normal"/>
    <w:link w:val="CommentTextChar"/>
    <w:semiHidden/>
    <w:rPr>
      <w:rFonts w:ascii="Arial" w:eastAsia="Times New Roman" w:hAnsi="Arial"/>
    </w:rPr>
  </w:style>
  <w:style w:type="character" w:customStyle="1" w:styleId="CommentTextChar">
    <w:name w:val="Comment Text Char"/>
    <w:basedOn w:val="DefaultParagraphFont"/>
    <w:link w:val="CommentText"/>
    <w:semiHidden/>
    <w:rPr>
      <w:rFonts w:ascii="Arial" w:eastAsia="Times New Roman" w:hAnsi="Arial" w:cs="Times New Roman"/>
      <w:sz w:val="20"/>
      <w:szCs w:val="20"/>
    </w:rPr>
  </w:style>
  <w:style w:type="paragraph" w:styleId="Date">
    <w:name w:val="Date"/>
    <w:basedOn w:val="Normal"/>
    <w:next w:val="Normal"/>
    <w:link w:val="DateChar"/>
    <w:rPr>
      <w:rFonts w:ascii="Arial" w:eastAsia="Times New Roman" w:hAnsi="Arial"/>
      <w:sz w:val="24"/>
    </w:rPr>
  </w:style>
  <w:style w:type="character" w:customStyle="1" w:styleId="DateChar">
    <w:name w:val="Date Char"/>
    <w:basedOn w:val="DefaultParagraphFont"/>
    <w:link w:val="Date"/>
    <w:rPr>
      <w:rFonts w:ascii="Arial" w:eastAsia="Times New Roman" w:hAnsi="Arial" w:cs="Times New Roman"/>
      <w:sz w:val="24"/>
      <w:szCs w:val="20"/>
    </w:rPr>
  </w:style>
  <w:style w:type="paragraph" w:customStyle="1" w:styleId="DisplayFrontEnd">
    <w:name w:val="DisplayFrontEnd"/>
    <w:pPr>
      <w:keepNext/>
      <w:keepLines/>
      <w:suppressAutoHyphens/>
      <w:spacing w:before="480" w:after="480" w:line="240" w:lineRule="auto"/>
      <w:jc w:val="center"/>
    </w:pPr>
    <w:rPr>
      <w:rFonts w:ascii="Times New Roman" w:eastAsia="Times New Roman" w:hAnsi="Times New Roman" w:cs="Times New Roman"/>
      <w:sz w:val="48"/>
      <w:szCs w:val="20"/>
    </w:rPr>
  </w:style>
  <w:style w:type="paragraph" w:styleId="DocumentMap">
    <w:name w:val="Document Map"/>
    <w:basedOn w:val="Normal"/>
    <w:link w:val="DocumentMapChar"/>
    <w:semiHidden/>
    <w:pPr>
      <w:shd w:val="clear" w:color="auto" w:fill="000080"/>
    </w:pPr>
    <w:rPr>
      <w:rFonts w:ascii="Tahoma" w:eastAsia="Times New Roman" w:hAnsi="Tahoma" w:cs="Tahoma"/>
      <w:sz w:val="24"/>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rPr>
  </w:style>
  <w:style w:type="paragraph" w:styleId="E-mailSignature">
    <w:name w:val="E-mail Signature"/>
    <w:basedOn w:val="Normal"/>
    <w:link w:val="E-mailSignatureChar"/>
    <w:rPr>
      <w:rFonts w:ascii="Arial" w:eastAsia="Times New Roman" w:hAnsi="Arial"/>
      <w:sz w:val="24"/>
    </w:rPr>
  </w:style>
  <w:style w:type="character" w:customStyle="1" w:styleId="E-mailSignatureChar">
    <w:name w:val="E-mail Signature Char"/>
    <w:basedOn w:val="DefaultParagraphFont"/>
    <w:link w:val="E-mailSignature"/>
    <w:rPr>
      <w:rFonts w:ascii="Arial" w:eastAsia="Times New Roman" w:hAnsi="Arial" w:cs="Times New Roman"/>
      <w:sz w:val="24"/>
      <w:szCs w:val="20"/>
    </w:rPr>
  </w:style>
  <w:style w:type="paragraph" w:styleId="EndnoteText">
    <w:name w:val="endnote text"/>
    <w:basedOn w:val="Normal"/>
    <w:link w:val="EndnoteTextChar"/>
    <w:semiHidden/>
    <w:rPr>
      <w:rFonts w:ascii="Arial" w:eastAsia="Times New Roman" w:hAnsi="Arial"/>
    </w:rPr>
  </w:style>
  <w:style w:type="character" w:customStyle="1" w:styleId="EndnoteTextChar">
    <w:name w:val="Endnote Text Char"/>
    <w:basedOn w:val="DefaultParagraphFont"/>
    <w:link w:val="EndnoteText"/>
    <w:semiHidden/>
    <w:rPr>
      <w:rFonts w:ascii="Arial" w:eastAsia="Times New Roman" w:hAnsi="Arial" w:cs="Times New Roman"/>
      <w:sz w:val="20"/>
      <w:szCs w:val="20"/>
    </w:rPr>
  </w:style>
  <w:style w:type="paragraph" w:styleId="EnvelopeAddress">
    <w:name w:val="envelope address"/>
    <w:basedOn w:val="Normal"/>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rPr>
      <w:rFonts w:ascii="Arial" w:eastAsia="Times New Roman" w:hAnsi="Arial" w:cs="Arial"/>
    </w:rPr>
  </w:style>
  <w:style w:type="paragraph" w:customStyle="1" w:styleId="FODContents">
    <w:name w:val="FOD Contents"/>
    <w:pPr>
      <w:spacing w:after="0" w:line="240" w:lineRule="auto"/>
    </w:pPr>
    <w:rPr>
      <w:rFonts w:ascii="Arial" w:eastAsia="Times New Roman" w:hAnsi="Arial" w:cs="Times New Roman"/>
      <w:szCs w:val="20"/>
    </w:rPr>
  </w:style>
  <w:style w:type="paragraph" w:customStyle="1" w:styleId="FODContentsPageBreak">
    <w:name w:val="FOD Contents Page Break"/>
    <w:basedOn w:val="FODContents"/>
    <w:next w:val="FODContents"/>
    <w:pPr>
      <w:pageBreakBefore/>
    </w:pPr>
  </w:style>
  <w:style w:type="paragraph" w:customStyle="1" w:styleId="FODContentsSpace">
    <w:name w:val="FOD Contents Space"/>
    <w:basedOn w:val="FODContents"/>
    <w:next w:val="FODContents"/>
    <w:pPr>
      <w:spacing w:after="240"/>
    </w:pPr>
    <w:rPr>
      <w:rFonts w:cs="Arial"/>
    </w:rPr>
  </w:style>
  <w:style w:type="paragraph" w:customStyle="1" w:styleId="FODFilescenter">
    <w:name w:val="FOD Files center"/>
    <w:pPr>
      <w:suppressAutoHyphens/>
      <w:spacing w:after="0" w:line="240" w:lineRule="auto"/>
      <w:jc w:val="center"/>
    </w:pPr>
    <w:rPr>
      <w:rFonts w:ascii="Arial" w:eastAsia="Times New Roman" w:hAnsi="Arial" w:cs="Times New Roman"/>
      <w:sz w:val="20"/>
      <w:szCs w:val="20"/>
    </w:rPr>
  </w:style>
  <w:style w:type="paragraph" w:customStyle="1" w:styleId="FODProdno">
    <w:name w:val="FOD Prodno"/>
    <w:basedOn w:val="FODContents"/>
    <w:pPr>
      <w:jc w:val="right"/>
    </w:pPr>
    <w:rPr>
      <w:sz w:val="20"/>
    </w:rPr>
  </w:style>
  <w:style w:type="paragraph" w:customStyle="1" w:styleId="FODTitle">
    <w:name w:val="FOD Title"/>
    <w:pPr>
      <w:spacing w:after="0" w:line="240" w:lineRule="auto"/>
      <w:jc w:val="center"/>
    </w:pPr>
    <w:rPr>
      <w:rFonts w:ascii="Arial" w:eastAsia="Times New Roman" w:hAnsi="Arial" w:cs="Times New Roman"/>
      <w:b/>
      <w:bCs/>
      <w:szCs w:val="20"/>
    </w:rPr>
  </w:style>
  <w:style w:type="paragraph" w:customStyle="1" w:styleId="FODTitleSpace">
    <w:name w:val="FOD Title Space"/>
    <w:basedOn w:val="FODTitle"/>
    <w:next w:val="FODTitle"/>
    <w:pPr>
      <w:spacing w:after="240"/>
    </w:pPr>
  </w:style>
  <w:style w:type="paragraph" w:styleId="Footer">
    <w:name w:val="footer"/>
    <w:basedOn w:val="Normal"/>
    <w:link w:val="FooterChar"/>
    <w:pPr>
      <w:tabs>
        <w:tab w:val="center" w:pos="4320"/>
        <w:tab w:val="right" w:pos="8640"/>
      </w:tabs>
    </w:pPr>
    <w:rPr>
      <w:rFonts w:ascii="Arial" w:eastAsia="Times New Roman" w:hAnsi="Arial"/>
      <w:sz w:val="24"/>
    </w:rPr>
  </w:style>
  <w:style w:type="character" w:customStyle="1" w:styleId="FooterChar">
    <w:name w:val="Footer Char"/>
    <w:basedOn w:val="DefaultParagraphFont"/>
    <w:link w:val="Footer"/>
    <w:rPr>
      <w:rFonts w:ascii="Arial" w:eastAsia="Times New Roman" w:hAnsi="Arial" w:cs="Times New Roman"/>
      <w:sz w:val="24"/>
      <w:szCs w:val="20"/>
    </w:rPr>
  </w:style>
  <w:style w:type="paragraph" w:styleId="FootnoteText">
    <w:name w:val="footnote text"/>
    <w:basedOn w:val="Normal"/>
    <w:link w:val="FootnoteTextChar"/>
    <w:semiHidden/>
    <w:rPr>
      <w:rFonts w:ascii="Arial" w:eastAsia="Times New Roman" w:hAnsi="Arial"/>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paragraph" w:customStyle="1" w:styleId="FormHead-AttyDrafted">
    <w:name w:val="Form Head-Atty Drafted"/>
    <w:next w:val="Normal"/>
    <w:pPr>
      <w:tabs>
        <w:tab w:val="right" w:pos="1440"/>
        <w:tab w:val="left" w:pos="1560"/>
      </w:tabs>
      <w:suppressAutoHyphens/>
      <w:spacing w:before="360" w:after="120" w:line="240" w:lineRule="auto"/>
      <w:ind w:left="1560" w:right="480" w:hanging="1560"/>
    </w:pPr>
    <w:rPr>
      <w:rFonts w:ascii="Arial" w:eastAsia="Times New Roman" w:hAnsi="Arial" w:cs="Times New Roman"/>
      <w:b/>
      <w:szCs w:val="20"/>
    </w:rPr>
  </w:style>
  <w:style w:type="paragraph" w:customStyle="1" w:styleId="FormContinue-Other">
    <w:name w:val="Form Continue-Other"/>
    <w:basedOn w:val="FormHead-AttyDrafted"/>
  </w:style>
  <w:style w:type="paragraph" w:customStyle="1" w:styleId="FormHead-Begin">
    <w:name w:val="Form Head-Begin"/>
    <w:basedOn w:val="FormHead-AttyDrafted"/>
    <w:next w:val="Normal"/>
  </w:style>
  <w:style w:type="paragraph" w:customStyle="1" w:styleId="FormHead-JudicialC">
    <w:name w:val="Form Head-Judicial C"/>
    <w:basedOn w:val="FormHead-AttyDrafted"/>
    <w:next w:val="Normal"/>
  </w:style>
  <w:style w:type="paragraph" w:customStyle="1" w:styleId="FormHead-Preprinted">
    <w:name w:val="Form Head-Preprinted"/>
    <w:basedOn w:val="FormHead-AttyDrafted"/>
    <w:next w:val="Normal"/>
  </w:style>
  <w:style w:type="paragraph" w:customStyle="1" w:styleId="FormHead-PrintedText">
    <w:name w:val="Form Head-Printed Text"/>
    <w:basedOn w:val="FormHead-AttyDrafted"/>
    <w:next w:val="Normal"/>
  </w:style>
  <w:style w:type="paragraph" w:customStyle="1" w:styleId="FormHead-Provision">
    <w:name w:val="Form Head-Provision"/>
    <w:basedOn w:val="FormHead-AttyDrafted"/>
    <w:next w:val="Normal"/>
  </w:style>
  <w:style w:type="paragraph" w:customStyle="1" w:styleId="Form">
    <w:name w:val="Form:"/>
    <w:pPr>
      <w:spacing w:after="0" w:line="240" w:lineRule="auto"/>
      <w:ind w:firstLine="240"/>
    </w:pPr>
    <w:rPr>
      <w:rFonts w:ascii="Arial" w:eastAsia="Times New Roman" w:hAnsi="Arial" w:cs="Times New Roman"/>
      <w:sz w:val="24"/>
      <w:szCs w:val="20"/>
    </w:rPr>
  </w:style>
  <w:style w:type="paragraph" w:customStyle="1" w:styleId="FormAddress">
    <w:name w:val="Form:Address"/>
    <w:basedOn w:val="Form"/>
    <w:pPr>
      <w:suppressAutoHyphens/>
      <w:ind w:firstLine="0"/>
    </w:pPr>
  </w:style>
  <w:style w:type="paragraph" w:customStyle="1" w:styleId="FormAddress0">
    <w:name w:val="Form:Address:#"/>
    <w:basedOn w:val="FormAddress"/>
    <w:pPr>
      <w:spacing w:after="240" w:line="240" w:lineRule="exact"/>
    </w:pPr>
    <w:rPr>
      <w:rFonts w:ascii="Helvetica" w:hAnsi="Helvetica"/>
      <w:b/>
      <w:sz w:val="20"/>
    </w:rPr>
  </w:style>
  <w:style w:type="paragraph" w:customStyle="1" w:styleId="FormCaption">
    <w:name w:val="Form:Caption"/>
    <w:basedOn w:val="Form"/>
    <w:pPr>
      <w:suppressAutoHyphens/>
      <w:ind w:firstLine="0"/>
    </w:pPr>
  </w:style>
  <w:style w:type="paragraph" w:customStyle="1" w:styleId="FormCen">
    <w:name w:val="Form:Cen"/>
    <w:basedOn w:val="Form"/>
    <w:next w:val="Form"/>
    <w:pPr>
      <w:suppressAutoHyphens/>
      <w:ind w:left="720" w:right="720" w:firstLine="0"/>
      <w:jc w:val="center"/>
    </w:pPr>
  </w:style>
  <w:style w:type="paragraph" w:customStyle="1" w:styleId="FormCenInstr">
    <w:name w:val="Form:Cen:Instr"/>
    <w:next w:val="Form"/>
    <w:pPr>
      <w:spacing w:before="60" w:after="120" w:line="240" w:lineRule="auto"/>
      <w:jc w:val="center"/>
    </w:pPr>
    <w:rPr>
      <w:rFonts w:ascii="Arial" w:eastAsia="Times New Roman" w:hAnsi="Arial" w:cs="Times New Roman"/>
      <w:sz w:val="20"/>
      <w:szCs w:val="20"/>
    </w:rPr>
  </w:style>
  <w:style w:type="paragraph" w:customStyle="1" w:styleId="Formflush">
    <w:name w:val="Form:flush"/>
    <w:basedOn w:val="Form"/>
    <w:next w:val="Form"/>
    <w:pPr>
      <w:ind w:firstLine="0"/>
    </w:pPr>
  </w:style>
  <w:style w:type="paragraph" w:customStyle="1" w:styleId="FormRquo">
    <w:name w:val="Form:Rquo"/>
    <w:basedOn w:val="Form"/>
    <w:pPr>
      <w:spacing w:after="120"/>
      <w:ind w:left="480" w:right="480"/>
    </w:pPr>
    <w:rPr>
      <w:sz w:val="20"/>
    </w:rPr>
  </w:style>
  <w:style w:type="paragraph" w:customStyle="1" w:styleId="FormRquoflush">
    <w:name w:val="Form:Rquo:flush"/>
    <w:basedOn w:val="FormRquo"/>
    <w:pPr>
      <w:ind w:firstLine="0"/>
    </w:pPr>
  </w:style>
  <w:style w:type="paragraph" w:customStyle="1" w:styleId="FormSig">
    <w:name w:val="Form:Sig"/>
    <w:basedOn w:val="Form"/>
    <w:pPr>
      <w:tabs>
        <w:tab w:val="left" w:pos="4320"/>
        <w:tab w:val="left" w:pos="4800"/>
      </w:tabs>
      <w:ind w:left="4320" w:hanging="4320"/>
    </w:pPr>
  </w:style>
  <w:style w:type="paragraph" w:customStyle="1" w:styleId="FormSig0">
    <w:name w:val="Form:Sig:#"/>
    <w:basedOn w:val="FormSig"/>
    <w:pPr>
      <w:spacing w:after="240"/>
    </w:pPr>
  </w:style>
  <w:style w:type="paragraph" w:customStyle="1" w:styleId="Headw">
    <w:name w:val="Head w/ §"/>
    <w:basedOn w:val="FormHead-AttyDrafted"/>
    <w:next w:val="Normal"/>
  </w:style>
  <w:style w:type="paragraph" w:styleId="Header">
    <w:name w:val="header"/>
    <w:basedOn w:val="Normal"/>
    <w:link w:val="HeaderChar"/>
    <w:pPr>
      <w:tabs>
        <w:tab w:val="center" w:pos="4320"/>
        <w:tab w:val="right" w:pos="8640"/>
      </w:tabs>
    </w:pPr>
    <w:rPr>
      <w:rFonts w:ascii="Arial" w:eastAsia="Times New Roman" w:hAnsi="Arial"/>
      <w:sz w:val="24"/>
    </w:rPr>
  </w:style>
  <w:style w:type="character" w:customStyle="1" w:styleId="HeaderChar">
    <w:name w:val="Header Char"/>
    <w:basedOn w:val="DefaultParagraphFont"/>
    <w:link w:val="Header"/>
    <w:rPr>
      <w:rFonts w:ascii="Arial" w:eastAsia="Times New Roman" w:hAnsi="Arial" w:cs="Times New Roman"/>
      <w:sz w:val="24"/>
      <w:szCs w:val="20"/>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Pr>
      <w:rFonts w:ascii="Arial" w:eastAsia="Times New Roman" w:hAnsi="Arial"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HTMLAddress">
    <w:name w:val="HTML Address"/>
    <w:basedOn w:val="Normal"/>
    <w:link w:val="HTMLAddressChar"/>
    <w:rPr>
      <w:rFonts w:ascii="Arial" w:eastAsia="Times New Roman" w:hAnsi="Arial"/>
      <w:i/>
      <w:iCs/>
      <w:sz w:val="24"/>
    </w:rPr>
  </w:style>
  <w:style w:type="character" w:customStyle="1" w:styleId="HTMLAddressChar">
    <w:name w:val="HTML Address Char"/>
    <w:basedOn w:val="DefaultParagraphFont"/>
    <w:link w:val="HTMLAddress"/>
    <w:rPr>
      <w:rFonts w:ascii="Arial" w:eastAsia="Times New Roman" w:hAnsi="Arial" w:cs="Times New Roman"/>
      <w:i/>
      <w:iCs/>
      <w:sz w:val="24"/>
      <w:szCs w:val="20"/>
    </w:rPr>
  </w:style>
  <w:style w:type="paragraph" w:styleId="HTMLPreformatted">
    <w:name w:val="HTML Preformatted"/>
    <w:basedOn w:val="Normal"/>
    <w:link w:val="HTMLPreformattedChar"/>
    <w:rPr>
      <w:rFonts w:ascii="Courier New" w:eastAsia="Times New Roman" w:hAnsi="Courier New" w:cs="Courier New"/>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rPr>
      <w:rFonts w:ascii="Arial" w:eastAsia="Times New Roman" w:hAnsi="Arial"/>
      <w:sz w:val="24"/>
    </w:rPr>
  </w:style>
  <w:style w:type="paragraph" w:styleId="Index2">
    <w:name w:val="index 2"/>
    <w:basedOn w:val="Normal"/>
    <w:next w:val="Normal"/>
    <w:autoRedefine/>
    <w:semiHidden/>
    <w:pPr>
      <w:ind w:left="480" w:hanging="240"/>
    </w:pPr>
    <w:rPr>
      <w:rFonts w:ascii="Arial" w:eastAsia="Times New Roman" w:hAnsi="Arial"/>
      <w:sz w:val="24"/>
    </w:rPr>
  </w:style>
  <w:style w:type="paragraph" w:styleId="Index3">
    <w:name w:val="index 3"/>
    <w:basedOn w:val="Normal"/>
    <w:next w:val="Normal"/>
    <w:autoRedefine/>
    <w:semiHidden/>
    <w:pPr>
      <w:ind w:left="720" w:hanging="240"/>
    </w:pPr>
    <w:rPr>
      <w:rFonts w:ascii="Arial" w:eastAsia="Times New Roman" w:hAnsi="Arial"/>
      <w:sz w:val="24"/>
    </w:rPr>
  </w:style>
  <w:style w:type="paragraph" w:styleId="Index4">
    <w:name w:val="index 4"/>
    <w:basedOn w:val="Normal"/>
    <w:next w:val="Normal"/>
    <w:autoRedefine/>
    <w:semiHidden/>
    <w:pPr>
      <w:ind w:left="960" w:hanging="240"/>
    </w:pPr>
    <w:rPr>
      <w:rFonts w:ascii="Arial" w:eastAsia="Times New Roman" w:hAnsi="Arial"/>
      <w:sz w:val="24"/>
    </w:rPr>
  </w:style>
  <w:style w:type="paragraph" w:styleId="Index5">
    <w:name w:val="index 5"/>
    <w:basedOn w:val="Normal"/>
    <w:next w:val="Normal"/>
    <w:autoRedefine/>
    <w:semiHidden/>
    <w:pPr>
      <w:ind w:left="1200" w:hanging="240"/>
    </w:pPr>
    <w:rPr>
      <w:rFonts w:ascii="Arial" w:eastAsia="Times New Roman" w:hAnsi="Arial"/>
      <w:sz w:val="24"/>
    </w:rPr>
  </w:style>
  <w:style w:type="paragraph" w:styleId="Index6">
    <w:name w:val="index 6"/>
    <w:basedOn w:val="Normal"/>
    <w:next w:val="Normal"/>
    <w:autoRedefine/>
    <w:semiHidden/>
    <w:pPr>
      <w:ind w:left="1440" w:hanging="240"/>
    </w:pPr>
    <w:rPr>
      <w:rFonts w:ascii="Arial" w:eastAsia="Times New Roman" w:hAnsi="Arial"/>
      <w:sz w:val="24"/>
    </w:rPr>
  </w:style>
  <w:style w:type="paragraph" w:styleId="Index7">
    <w:name w:val="index 7"/>
    <w:basedOn w:val="Normal"/>
    <w:next w:val="Normal"/>
    <w:autoRedefine/>
    <w:semiHidden/>
    <w:pPr>
      <w:ind w:left="1680" w:hanging="240"/>
    </w:pPr>
    <w:rPr>
      <w:rFonts w:ascii="Arial" w:eastAsia="Times New Roman" w:hAnsi="Arial"/>
      <w:sz w:val="24"/>
    </w:rPr>
  </w:style>
  <w:style w:type="paragraph" w:styleId="Index8">
    <w:name w:val="index 8"/>
    <w:basedOn w:val="Normal"/>
    <w:next w:val="Normal"/>
    <w:autoRedefine/>
    <w:semiHidden/>
    <w:pPr>
      <w:ind w:left="1920" w:hanging="240"/>
    </w:pPr>
    <w:rPr>
      <w:rFonts w:ascii="Arial" w:eastAsia="Times New Roman" w:hAnsi="Arial"/>
      <w:sz w:val="24"/>
    </w:rPr>
  </w:style>
  <w:style w:type="paragraph" w:styleId="Index9">
    <w:name w:val="index 9"/>
    <w:basedOn w:val="Normal"/>
    <w:next w:val="Normal"/>
    <w:autoRedefine/>
    <w:semiHidden/>
    <w:pPr>
      <w:ind w:left="2160" w:hanging="240"/>
    </w:pPr>
    <w:rPr>
      <w:rFonts w:ascii="Arial" w:eastAsia="Times New Roman" w:hAnsi="Arial"/>
      <w:sz w:val="24"/>
    </w:rPr>
  </w:style>
  <w:style w:type="paragraph" w:styleId="IndexHeading">
    <w:name w:val="index heading"/>
    <w:basedOn w:val="Normal"/>
    <w:next w:val="Index1"/>
    <w:semiHidden/>
    <w:rPr>
      <w:rFonts w:ascii="Arial" w:eastAsia="Times New Roman" w:hAnsi="Arial" w:cs="Arial"/>
      <w:b/>
      <w:bCs/>
      <w:sz w:val="24"/>
    </w:rPr>
  </w:style>
  <w:style w:type="paragraph" w:styleId="List">
    <w:name w:val="List"/>
    <w:basedOn w:val="Normal"/>
    <w:pPr>
      <w:ind w:left="360" w:hanging="360"/>
    </w:pPr>
    <w:rPr>
      <w:rFonts w:ascii="Arial" w:eastAsia="Times New Roman" w:hAnsi="Arial"/>
      <w:sz w:val="24"/>
    </w:rPr>
  </w:style>
  <w:style w:type="paragraph" w:styleId="List2">
    <w:name w:val="List 2"/>
    <w:basedOn w:val="Normal"/>
    <w:pPr>
      <w:ind w:left="720" w:hanging="360"/>
    </w:pPr>
    <w:rPr>
      <w:rFonts w:ascii="Arial" w:eastAsia="Times New Roman" w:hAnsi="Arial"/>
      <w:sz w:val="24"/>
    </w:rPr>
  </w:style>
  <w:style w:type="paragraph" w:styleId="List3">
    <w:name w:val="List 3"/>
    <w:basedOn w:val="Normal"/>
    <w:pPr>
      <w:ind w:left="1080" w:hanging="360"/>
    </w:pPr>
    <w:rPr>
      <w:rFonts w:ascii="Arial" w:eastAsia="Times New Roman" w:hAnsi="Arial"/>
      <w:sz w:val="24"/>
    </w:rPr>
  </w:style>
  <w:style w:type="paragraph" w:styleId="List4">
    <w:name w:val="List 4"/>
    <w:basedOn w:val="Normal"/>
    <w:pPr>
      <w:ind w:left="1440" w:hanging="360"/>
    </w:pPr>
    <w:rPr>
      <w:rFonts w:ascii="Arial" w:eastAsia="Times New Roman" w:hAnsi="Arial"/>
      <w:sz w:val="24"/>
    </w:rPr>
  </w:style>
  <w:style w:type="paragraph" w:styleId="List5">
    <w:name w:val="List 5"/>
    <w:basedOn w:val="Normal"/>
    <w:pPr>
      <w:ind w:left="1800" w:hanging="360"/>
    </w:pPr>
    <w:rPr>
      <w:rFonts w:ascii="Arial" w:eastAsia="Times New Roman" w:hAnsi="Arial"/>
      <w:sz w:val="24"/>
    </w:rPr>
  </w:style>
  <w:style w:type="paragraph" w:styleId="ListBullet">
    <w:name w:val="List Bullet"/>
    <w:basedOn w:val="Normal"/>
    <w:autoRedefine/>
    <w:pPr>
      <w:numPr>
        <w:numId w:val="2"/>
      </w:numPr>
    </w:pPr>
    <w:rPr>
      <w:rFonts w:ascii="Arial" w:eastAsia="Times New Roman" w:hAnsi="Arial"/>
      <w:sz w:val="24"/>
    </w:rPr>
  </w:style>
  <w:style w:type="paragraph" w:styleId="ListBullet2">
    <w:name w:val="List Bullet 2"/>
    <w:basedOn w:val="Normal"/>
    <w:autoRedefine/>
    <w:pPr>
      <w:numPr>
        <w:numId w:val="4"/>
      </w:numPr>
    </w:pPr>
    <w:rPr>
      <w:rFonts w:ascii="Arial" w:eastAsia="Times New Roman" w:hAnsi="Arial"/>
      <w:sz w:val="24"/>
    </w:rPr>
  </w:style>
  <w:style w:type="paragraph" w:styleId="ListBullet3">
    <w:name w:val="List Bullet 3"/>
    <w:basedOn w:val="Normal"/>
    <w:autoRedefine/>
    <w:pPr>
      <w:numPr>
        <w:numId w:val="6"/>
      </w:numPr>
    </w:pPr>
    <w:rPr>
      <w:rFonts w:ascii="Arial" w:eastAsia="Times New Roman" w:hAnsi="Arial"/>
      <w:sz w:val="24"/>
    </w:rPr>
  </w:style>
  <w:style w:type="paragraph" w:styleId="ListBullet4">
    <w:name w:val="List Bullet 4"/>
    <w:basedOn w:val="Normal"/>
    <w:autoRedefine/>
    <w:pPr>
      <w:numPr>
        <w:numId w:val="8"/>
      </w:numPr>
    </w:pPr>
    <w:rPr>
      <w:rFonts w:ascii="Arial" w:eastAsia="Times New Roman" w:hAnsi="Arial"/>
      <w:sz w:val="24"/>
    </w:rPr>
  </w:style>
  <w:style w:type="paragraph" w:styleId="ListBullet5">
    <w:name w:val="List Bullet 5"/>
    <w:basedOn w:val="Normal"/>
    <w:autoRedefine/>
    <w:pPr>
      <w:numPr>
        <w:numId w:val="10"/>
      </w:numPr>
    </w:pPr>
    <w:rPr>
      <w:rFonts w:ascii="Arial" w:eastAsia="Times New Roman" w:hAnsi="Arial"/>
      <w:sz w:val="24"/>
    </w:rPr>
  </w:style>
  <w:style w:type="paragraph" w:styleId="ListContinue">
    <w:name w:val="List Continue"/>
    <w:basedOn w:val="Normal"/>
    <w:pPr>
      <w:spacing w:after="120"/>
      <w:ind w:left="360"/>
    </w:pPr>
    <w:rPr>
      <w:rFonts w:ascii="Arial" w:eastAsia="Times New Roman" w:hAnsi="Arial"/>
      <w:sz w:val="24"/>
    </w:rPr>
  </w:style>
  <w:style w:type="paragraph" w:styleId="ListContinue2">
    <w:name w:val="List Continue 2"/>
    <w:basedOn w:val="Normal"/>
    <w:pPr>
      <w:spacing w:after="120"/>
      <w:ind w:left="720"/>
    </w:pPr>
    <w:rPr>
      <w:rFonts w:ascii="Arial" w:eastAsia="Times New Roman" w:hAnsi="Arial"/>
      <w:sz w:val="24"/>
    </w:rPr>
  </w:style>
  <w:style w:type="paragraph" w:styleId="ListContinue3">
    <w:name w:val="List Continue 3"/>
    <w:basedOn w:val="Normal"/>
    <w:pPr>
      <w:spacing w:after="120"/>
      <w:ind w:left="1080"/>
    </w:pPr>
    <w:rPr>
      <w:rFonts w:ascii="Arial" w:eastAsia="Times New Roman" w:hAnsi="Arial"/>
      <w:sz w:val="24"/>
    </w:rPr>
  </w:style>
  <w:style w:type="paragraph" w:styleId="ListContinue4">
    <w:name w:val="List Continue 4"/>
    <w:basedOn w:val="Normal"/>
    <w:pPr>
      <w:spacing w:after="120"/>
      <w:ind w:left="1440"/>
    </w:pPr>
    <w:rPr>
      <w:rFonts w:ascii="Arial" w:eastAsia="Times New Roman" w:hAnsi="Arial"/>
      <w:sz w:val="24"/>
    </w:rPr>
  </w:style>
  <w:style w:type="paragraph" w:styleId="ListContinue5">
    <w:name w:val="List Continue 5"/>
    <w:basedOn w:val="Normal"/>
    <w:pPr>
      <w:spacing w:after="120"/>
      <w:ind w:left="1800"/>
    </w:pPr>
    <w:rPr>
      <w:rFonts w:ascii="Arial" w:eastAsia="Times New Roman" w:hAnsi="Arial"/>
      <w:sz w:val="24"/>
    </w:rPr>
  </w:style>
  <w:style w:type="paragraph" w:styleId="ListNumber">
    <w:name w:val="List Number"/>
    <w:basedOn w:val="Normal"/>
    <w:pPr>
      <w:numPr>
        <w:numId w:val="12"/>
      </w:numPr>
    </w:pPr>
    <w:rPr>
      <w:rFonts w:ascii="Arial" w:eastAsia="Times New Roman" w:hAnsi="Arial"/>
      <w:sz w:val="24"/>
    </w:rPr>
  </w:style>
  <w:style w:type="paragraph" w:styleId="ListNumber2">
    <w:name w:val="List Number 2"/>
    <w:basedOn w:val="Normal"/>
    <w:pPr>
      <w:numPr>
        <w:numId w:val="14"/>
      </w:numPr>
    </w:pPr>
    <w:rPr>
      <w:rFonts w:ascii="Arial" w:eastAsia="Times New Roman" w:hAnsi="Arial"/>
      <w:sz w:val="24"/>
    </w:rPr>
  </w:style>
  <w:style w:type="paragraph" w:styleId="ListNumber3">
    <w:name w:val="List Number 3"/>
    <w:basedOn w:val="Normal"/>
    <w:pPr>
      <w:numPr>
        <w:numId w:val="16"/>
      </w:numPr>
    </w:pPr>
    <w:rPr>
      <w:rFonts w:ascii="Arial" w:eastAsia="Times New Roman" w:hAnsi="Arial"/>
      <w:sz w:val="24"/>
    </w:rPr>
  </w:style>
  <w:style w:type="paragraph" w:styleId="ListNumber4">
    <w:name w:val="List Number 4"/>
    <w:basedOn w:val="Normal"/>
    <w:pPr>
      <w:numPr>
        <w:numId w:val="18"/>
      </w:numPr>
    </w:pPr>
    <w:rPr>
      <w:rFonts w:ascii="Arial" w:eastAsia="Times New Roman" w:hAnsi="Arial"/>
      <w:sz w:val="24"/>
    </w:rPr>
  </w:style>
  <w:style w:type="paragraph" w:styleId="ListNumber5">
    <w:name w:val="List Number 5"/>
    <w:basedOn w:val="Normal"/>
    <w:pPr>
      <w:numPr>
        <w:numId w:val="20"/>
      </w:numPr>
    </w:pPr>
    <w:rPr>
      <w:rFonts w:ascii="Arial" w:eastAsia="Times New Roman" w:hAnsi="Arial"/>
      <w:sz w:val="24"/>
    </w:rPr>
  </w:style>
  <w:style w:type="paragraph" w:styleId="MacroText">
    <w:name w:val="macro"/>
    <w:link w:val="MacroTextChar"/>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MacroTextChar">
    <w:name w:val="Macro Text Char"/>
    <w:basedOn w:val="DefaultParagraphFont"/>
    <w:link w:val="MacroText"/>
    <w:semiHidden/>
    <w:rPr>
      <w:rFonts w:ascii="Times New Roman" w:eastAsia="Times New Roman" w:hAnsi="Times New Roman" w:cs="Times New Roman"/>
      <w:sz w:val="28"/>
      <w:szCs w:val="20"/>
    </w:rPr>
  </w:style>
  <w:style w:type="paragraph" w:customStyle="1" w:styleId="MarkTables">
    <w:name w:val="MarkTables"/>
    <w:next w:val="Normal"/>
    <w:pPr>
      <w:spacing w:after="0" w:line="240" w:lineRule="auto"/>
    </w:pPr>
    <w:rPr>
      <w:rFonts w:ascii="Times New Roman" w:eastAsia="Times New Roman" w:hAnsi="Times New Roman" w:cs="Times New Roman"/>
      <w:noProof/>
      <w:color w:val="00000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rPr>
  </w:style>
  <w:style w:type="paragraph" w:styleId="NormalWeb">
    <w:name w:val="Normal (Web)"/>
    <w:basedOn w:val="Normal"/>
    <w:rPr>
      <w:rFonts w:eastAsia="Times New Roman"/>
      <w:sz w:val="24"/>
      <w:szCs w:val="24"/>
    </w:rPr>
  </w:style>
  <w:style w:type="paragraph" w:styleId="NormalIndent">
    <w:name w:val="Normal Indent"/>
    <w:basedOn w:val="Normal"/>
    <w:pPr>
      <w:ind w:left="720"/>
    </w:pPr>
    <w:rPr>
      <w:rFonts w:ascii="Arial" w:eastAsia="Times New Roman" w:hAnsi="Arial"/>
      <w:sz w:val="24"/>
    </w:rPr>
  </w:style>
  <w:style w:type="paragraph" w:styleId="NoteHeading">
    <w:name w:val="Note Heading"/>
    <w:basedOn w:val="Normal"/>
    <w:next w:val="Normal"/>
    <w:link w:val="NoteHeadingChar"/>
    <w:rPr>
      <w:rFonts w:ascii="Arial" w:eastAsia="Times New Roman" w:hAnsi="Arial"/>
      <w:sz w:val="24"/>
    </w:rPr>
  </w:style>
  <w:style w:type="character" w:customStyle="1" w:styleId="NoteHeadingChar">
    <w:name w:val="Note Heading Char"/>
    <w:basedOn w:val="DefaultParagraphFont"/>
    <w:link w:val="NoteHeading"/>
    <w:rPr>
      <w:rFonts w:ascii="Arial" w:eastAsia="Times New Roman" w:hAnsi="Arial" w:cs="Times New Roman"/>
      <w:sz w:val="24"/>
      <w:szCs w:val="20"/>
    </w:rPr>
  </w:style>
  <w:style w:type="paragraph" w:styleId="PlainText">
    <w:name w:val="Plain Text"/>
    <w:basedOn w:val="Normal"/>
    <w:link w:val="PlainTextChar"/>
    <w:rPr>
      <w:rFonts w:ascii="Courier New" w:eastAsia="Times New Roman" w:hAnsi="Courier New" w:cs="Courier New"/>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RightTabRule">
    <w:name w:val="RightTabRule"/>
    <w:basedOn w:val="DefaultParagraphFont"/>
    <w:rPr>
      <w:noProof/>
    </w:rPr>
  </w:style>
  <w:style w:type="paragraph" w:styleId="Salutation">
    <w:name w:val="Salutation"/>
    <w:basedOn w:val="Normal"/>
    <w:next w:val="Normal"/>
    <w:link w:val="SalutationChar"/>
    <w:rPr>
      <w:rFonts w:ascii="Arial" w:eastAsia="Times New Roman" w:hAnsi="Arial"/>
      <w:sz w:val="24"/>
    </w:rPr>
  </w:style>
  <w:style w:type="character" w:customStyle="1" w:styleId="SalutationChar">
    <w:name w:val="Salutation Char"/>
    <w:basedOn w:val="DefaultParagraphFont"/>
    <w:link w:val="Salutation"/>
    <w:rPr>
      <w:rFonts w:ascii="Arial" w:eastAsia="Times New Roman" w:hAnsi="Arial" w:cs="Times New Roman"/>
      <w:sz w:val="24"/>
      <w:szCs w:val="20"/>
    </w:rPr>
  </w:style>
  <w:style w:type="character" w:customStyle="1" w:styleId="SectionNumber">
    <w:name w:val="SectionNumber"/>
    <w:basedOn w:val="DefaultParagraphFont"/>
    <w:rPr>
      <w:color w:val="800000"/>
    </w:rPr>
  </w:style>
  <w:style w:type="paragraph" w:styleId="Signature">
    <w:name w:val="Signature"/>
    <w:basedOn w:val="Normal"/>
    <w:link w:val="SignatureChar"/>
    <w:pPr>
      <w:ind w:left="4320"/>
    </w:pPr>
    <w:rPr>
      <w:rFonts w:ascii="Arial" w:eastAsia="Times New Roman" w:hAnsi="Arial"/>
      <w:sz w:val="24"/>
    </w:rPr>
  </w:style>
  <w:style w:type="character" w:customStyle="1" w:styleId="SignatureChar">
    <w:name w:val="Signature Char"/>
    <w:basedOn w:val="DefaultParagraphFont"/>
    <w:link w:val="Signature"/>
    <w:rPr>
      <w:rFonts w:ascii="Arial" w:eastAsia="Times New Roman" w:hAnsi="Arial" w:cs="Times New Roman"/>
      <w:sz w:val="24"/>
      <w:szCs w:val="20"/>
    </w:rPr>
  </w:style>
  <w:style w:type="paragraph" w:customStyle="1" w:styleId="source">
    <w:name w:val="source"/>
    <w:basedOn w:val="Normal"/>
    <w:next w:val="Normal"/>
  </w:style>
  <w:style w:type="paragraph" w:styleId="Subtitle">
    <w:name w:val="Subtitle"/>
    <w:basedOn w:val="Normal"/>
    <w:link w:val="SubtitleChar"/>
    <w:qFormat/>
    <w:pPr>
      <w:spacing w:after="60"/>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Pr>
      <w:rFonts w:ascii="Arial" w:eastAsia="Times New Roman" w:hAnsi="Arial" w:cs="Arial"/>
      <w:sz w:val="24"/>
      <w:szCs w:val="24"/>
    </w:rPr>
  </w:style>
  <w:style w:type="paragraph" w:styleId="TableofAuthorities">
    <w:name w:val="table of authorities"/>
    <w:basedOn w:val="Normal"/>
    <w:next w:val="Normal"/>
    <w:semiHidden/>
    <w:pPr>
      <w:ind w:left="240" w:hanging="240"/>
    </w:pPr>
    <w:rPr>
      <w:rFonts w:ascii="Arial" w:eastAsia="Times New Roman" w:hAnsi="Arial"/>
      <w:sz w:val="24"/>
    </w:rPr>
  </w:style>
  <w:style w:type="paragraph" w:styleId="TableofFigures">
    <w:name w:val="table of figures"/>
    <w:basedOn w:val="Normal"/>
    <w:next w:val="Normal"/>
    <w:semiHidden/>
    <w:pPr>
      <w:ind w:left="480" w:hanging="480"/>
    </w:pPr>
    <w:rPr>
      <w:rFonts w:ascii="Arial" w:eastAsia="Times New Roman" w:hAnsi="Arial"/>
      <w:sz w:val="24"/>
    </w:rPr>
  </w:style>
  <w:style w:type="paragraph" w:styleId="Title">
    <w:name w:val="Title"/>
    <w:basedOn w:val="Normal"/>
    <w:link w:val="TitleChar"/>
    <w:qFormat/>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rPr>
  </w:style>
  <w:style w:type="paragraph" w:styleId="TOAHeading">
    <w:name w:val="toa heading"/>
    <w:basedOn w:val="Normal"/>
    <w:next w:val="Normal"/>
    <w:semiHidden/>
    <w:pPr>
      <w:spacing w:before="120"/>
    </w:pPr>
    <w:rPr>
      <w:rFonts w:ascii="Arial" w:eastAsia="Times New Roman" w:hAnsi="Arial" w:cs="Arial"/>
      <w:b/>
      <w:bCs/>
      <w:sz w:val="24"/>
      <w:szCs w:val="24"/>
    </w:rPr>
  </w:style>
  <w:style w:type="paragraph" w:styleId="TOC1">
    <w:name w:val="toc 1"/>
    <w:basedOn w:val="Normal"/>
    <w:next w:val="Normal"/>
    <w:autoRedefine/>
    <w:semiHidden/>
    <w:rPr>
      <w:rFonts w:ascii="Arial" w:eastAsia="Times New Roman" w:hAnsi="Arial"/>
      <w:sz w:val="24"/>
    </w:rPr>
  </w:style>
  <w:style w:type="paragraph" w:styleId="TOC2">
    <w:name w:val="toc 2"/>
    <w:basedOn w:val="Normal"/>
    <w:next w:val="Normal"/>
    <w:autoRedefine/>
    <w:semiHidden/>
    <w:pPr>
      <w:ind w:left="240"/>
    </w:pPr>
    <w:rPr>
      <w:rFonts w:ascii="Arial" w:eastAsia="Times New Roman" w:hAnsi="Arial"/>
      <w:sz w:val="24"/>
    </w:rPr>
  </w:style>
  <w:style w:type="paragraph" w:styleId="TOC3">
    <w:name w:val="toc 3"/>
    <w:basedOn w:val="Normal"/>
    <w:next w:val="Normal"/>
    <w:autoRedefine/>
    <w:semiHidden/>
    <w:pPr>
      <w:ind w:left="480"/>
    </w:pPr>
    <w:rPr>
      <w:rFonts w:ascii="Arial" w:eastAsia="Times New Roman" w:hAnsi="Arial"/>
      <w:sz w:val="24"/>
    </w:rPr>
  </w:style>
  <w:style w:type="paragraph" w:styleId="TOC4">
    <w:name w:val="toc 4"/>
    <w:basedOn w:val="Normal"/>
    <w:next w:val="Normal"/>
    <w:autoRedefine/>
    <w:semiHidden/>
    <w:pPr>
      <w:ind w:left="720"/>
    </w:pPr>
    <w:rPr>
      <w:rFonts w:ascii="Arial" w:eastAsia="Times New Roman" w:hAnsi="Arial"/>
      <w:sz w:val="24"/>
    </w:rPr>
  </w:style>
  <w:style w:type="paragraph" w:styleId="TOC5">
    <w:name w:val="toc 5"/>
    <w:basedOn w:val="Normal"/>
    <w:next w:val="Normal"/>
    <w:autoRedefine/>
    <w:semiHidden/>
    <w:pPr>
      <w:ind w:left="960"/>
    </w:pPr>
    <w:rPr>
      <w:rFonts w:ascii="Arial" w:eastAsia="Times New Roman" w:hAnsi="Arial"/>
      <w:sz w:val="24"/>
    </w:rPr>
  </w:style>
  <w:style w:type="paragraph" w:styleId="TOC6">
    <w:name w:val="toc 6"/>
    <w:basedOn w:val="Normal"/>
    <w:next w:val="Normal"/>
    <w:autoRedefine/>
    <w:semiHidden/>
    <w:pPr>
      <w:ind w:left="1200"/>
    </w:pPr>
    <w:rPr>
      <w:rFonts w:ascii="Arial" w:eastAsia="Times New Roman" w:hAnsi="Arial"/>
      <w:sz w:val="24"/>
    </w:rPr>
  </w:style>
  <w:style w:type="paragraph" w:styleId="TOC7">
    <w:name w:val="toc 7"/>
    <w:basedOn w:val="Normal"/>
    <w:next w:val="Normal"/>
    <w:autoRedefine/>
    <w:semiHidden/>
    <w:pPr>
      <w:ind w:left="1440"/>
    </w:pPr>
    <w:rPr>
      <w:rFonts w:ascii="Arial" w:eastAsia="Times New Roman" w:hAnsi="Arial"/>
      <w:sz w:val="24"/>
    </w:rPr>
  </w:style>
  <w:style w:type="paragraph" w:styleId="TOC8">
    <w:name w:val="toc 8"/>
    <w:basedOn w:val="Normal"/>
    <w:next w:val="Normal"/>
    <w:autoRedefine/>
    <w:semiHidden/>
    <w:pPr>
      <w:ind w:left="1680"/>
    </w:pPr>
    <w:rPr>
      <w:rFonts w:ascii="Arial" w:eastAsia="Times New Roman" w:hAnsi="Arial"/>
      <w:sz w:val="24"/>
    </w:rPr>
  </w:style>
  <w:style w:type="paragraph" w:styleId="TOC9">
    <w:name w:val="toc 9"/>
    <w:basedOn w:val="Normal"/>
    <w:next w:val="Normal"/>
    <w:autoRedefine/>
    <w:semiHidden/>
    <w:pPr>
      <w:ind w:left="1920"/>
    </w:pPr>
    <w:rPr>
      <w:rFonts w:ascii="Arial" w:eastAsia="Times New Roman" w:hAnsi="Arial"/>
      <w:sz w:val="24"/>
    </w:rPr>
  </w:style>
  <w:style w:type="paragraph" w:customStyle="1" w:styleId="zzSansSerif">
    <w:name w:val="zzSansSerif"/>
    <w:pPr>
      <w:spacing w:after="0" w:line="240" w:lineRule="auto"/>
    </w:pPr>
    <w:rPr>
      <w:rFonts w:ascii="Arial" w:eastAsia="Times New Roman" w:hAnsi="Arial" w:cs="Times New Roman"/>
      <w:sz w:val="20"/>
      <w:szCs w:val="20"/>
    </w:rPr>
  </w:style>
  <w:style w:type="paragraph" w:customStyle="1" w:styleId="zzSerif">
    <w:name w:val="zzSerif"/>
    <w:pPr>
      <w:spacing w:after="0" w:line="240" w:lineRule="auto"/>
    </w:pPr>
    <w:rPr>
      <w:rFonts w:ascii="Times New Roman" w:eastAsia="Times New Roman" w:hAnsi="Times New Roman" w:cs="Times New Roman"/>
      <w:sz w:val="20"/>
      <w:szCs w:val="20"/>
    </w:rPr>
  </w:style>
  <w:style w:type="paragraph" w:customStyle="1" w:styleId="focdtitle">
    <w:name w:val="focdtitle"/>
    <w:basedOn w:val="Normal"/>
    <w:pPr>
      <w:spacing w:after="240" w:line="320" w:lineRule="atLeast"/>
      <w:ind w:left="120" w:right="120"/>
      <w:jc w:val="center"/>
    </w:pPr>
    <w:rPr>
      <w:rFonts w:ascii="Arial" w:hAnsi="Arial" w:cs="Arial"/>
      <w:color w:val="0000FF"/>
      <w:sz w:val="32"/>
      <w:szCs w:val="32"/>
    </w:rPr>
  </w:style>
  <w:style w:type="paragraph" w:customStyle="1" w:styleId="formsection">
    <w:name w:val="formsection"/>
    <w:basedOn w:val="Normal"/>
    <w:pPr>
      <w:spacing w:before="240" w:after="240"/>
      <w:ind w:left="1200" w:right="480" w:hanging="1200"/>
    </w:pPr>
    <w:rPr>
      <w:rFonts w:ascii="Arial" w:hAnsi="Arial" w:cs="Arial"/>
      <w:b/>
      <w:bCs/>
      <w:color w:val="0000FF"/>
    </w:rPr>
  </w:style>
  <w:style w:type="paragraph" w:customStyle="1" w:styleId="formceninstr0">
    <w:name w:val="formceninstr"/>
    <w:basedOn w:val="Normal"/>
    <w:pPr>
      <w:spacing w:after="120"/>
      <w:jc w:val="center"/>
    </w:pPr>
    <w:rPr>
      <w:rFonts w:ascii="Arial" w:hAnsi="Arial" w:cs="Arial"/>
      <w:i/>
      <w:iCs/>
      <w:color w:val="008000"/>
      <w:sz w:val="22"/>
      <w:szCs w:val="22"/>
    </w:rPr>
  </w:style>
  <w:style w:type="paragraph" w:customStyle="1" w:styleId="formcen0">
    <w:name w:val="formcen"/>
    <w:basedOn w:val="Normal"/>
    <w:pPr>
      <w:spacing w:before="120" w:after="240"/>
      <w:jc w:val="center"/>
    </w:pPr>
    <w:rPr>
      <w:b/>
      <w:bCs/>
      <w:sz w:val="24"/>
      <w:szCs w:val="24"/>
    </w:rPr>
  </w:style>
  <w:style w:type="paragraph" w:customStyle="1" w:styleId="form0">
    <w:name w:val="form"/>
    <w:basedOn w:val="Normal"/>
    <w:pPr>
      <w:spacing w:after="240"/>
      <w:ind w:firstLine="240"/>
    </w:pPr>
    <w:rPr>
      <w:sz w:val="24"/>
      <w:szCs w:val="24"/>
    </w:rPr>
  </w:style>
  <w:style w:type="paragraph" w:customStyle="1" w:styleId="formflush0">
    <w:name w:val="formflush"/>
    <w:basedOn w:val="Normal"/>
    <w:pPr>
      <w:spacing w:after="240"/>
    </w:pPr>
    <w:rPr>
      <w:sz w:val="24"/>
      <w:szCs w:val="24"/>
    </w:rPr>
  </w:style>
  <w:style w:type="paragraph" w:customStyle="1" w:styleId="formsig1">
    <w:name w:val="formsig"/>
    <w:basedOn w:val="Normal"/>
    <w:pPr>
      <w:spacing w:after="36"/>
      <w:ind w:left="480" w:hanging="240"/>
    </w:pPr>
    <w:rPr>
      <w:sz w:val="24"/>
      <w:szCs w:val="24"/>
    </w:rPr>
  </w:style>
  <w:style w:type="paragraph" w:customStyle="1" w:styleId="formsigindent">
    <w:name w:val="formsigindent"/>
    <w:basedOn w:val="Normal"/>
    <w:pPr>
      <w:spacing w:after="36"/>
      <w:ind w:left="720" w:hanging="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CEB</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Tomaszewski</dc:creator>
  <cp:lastModifiedBy>Murray Baxter</cp:lastModifiedBy>
  <cp:revision>4</cp:revision>
  <dcterms:created xsi:type="dcterms:W3CDTF">2018-11-08T22:25:00Z</dcterms:created>
  <dcterms:modified xsi:type="dcterms:W3CDTF">2023-09-18T22:26:00Z</dcterms:modified>
</cp:coreProperties>
</file>